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20F202" w14:textId="7A583539" w:rsidR="00E32E8B" w:rsidRDefault="008B42CF" w:rsidP="00171F6C">
      <w:pPr>
        <w:spacing w:before="0" w:after="0" w:line="259" w:lineRule="auto"/>
        <w:ind w:left="-1440" w:right="14400" w:firstLine="0"/>
        <w:jc w:val="left"/>
        <w:sectPr w:rsidR="00E32E8B" w:rsidSect="00657985">
          <w:pgSz w:w="16781" w:h="11906" w:orient="landscape"/>
          <w:pgMar w:top="0" w:right="1440" w:bottom="1440" w:left="1440" w:header="720" w:footer="720" w:gutter="0"/>
          <w:cols w:space="720"/>
        </w:sect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CC73BF4" wp14:editId="4B4A4596">
                <wp:simplePos x="0" y="0"/>
                <wp:positionH relativeFrom="column">
                  <wp:posOffset>6741160</wp:posOffset>
                </wp:positionH>
                <wp:positionV relativeFrom="paragraph">
                  <wp:posOffset>5258435</wp:posOffset>
                </wp:positionV>
                <wp:extent cx="2701693" cy="265783"/>
                <wp:effectExtent l="0" t="0" r="0" b="0"/>
                <wp:wrapTopAndBottom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1693" cy="26578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916CCF9" w14:textId="4F594BD4" w:rsidR="00E32E8B" w:rsidRPr="00553204" w:rsidRDefault="008B42CF" w:rsidP="006726B7">
                            <w:pPr>
                              <w:bidi/>
                              <w:spacing w:before="0" w:after="160" w:line="259" w:lineRule="auto"/>
                              <w:ind w:left="0" w:right="0" w:firstLine="0"/>
                              <w:jc w:val="left"/>
                              <w:rPr>
                                <w:rFonts w:ascii="Franklin Gothic Book" w:hAnsi="Franklin Gothic Book"/>
                              </w:rPr>
                            </w:pPr>
                            <w:r>
                              <w:rPr>
                                <w:rFonts w:ascii="Franklin Gothic Book" w:hAnsi="Franklin Gothic Book" w:hint="cs"/>
                                <w:color w:val="FFFFFF"/>
                                <w:w w:val="114"/>
                                <w:sz w:val="27"/>
                                <w:rtl/>
                              </w:rPr>
                              <w:t xml:space="preserve">تشمل </w:t>
                            </w:r>
                            <w:r w:rsidR="006726B7" w:rsidRPr="006726B7">
                              <w:rPr>
                                <w:rFonts w:ascii="Franklin Gothic Book" w:hAnsi="Franklin Gothic Book"/>
                                <w:color w:val="FFFFFF"/>
                                <w:w w:val="114"/>
                                <w:sz w:val="27"/>
                                <w:rtl/>
                              </w:rPr>
                              <w:t>ورقة المعلومات على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CC73BF4" id="Rectangle 11" o:spid="_x0000_s1026" style="position:absolute;left:0;text-align:left;margin-left:530.8pt;margin-top:414.05pt;width:212.75pt;height:20.9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" filled="f" stroked="f">
                <v:textbox inset="0,0,0,0">
                  <w:txbxContent>
                    <w:p w14:paraId="4916CCF9" w14:textId="4F594BD4" w:rsidR="00E32E8B" w:rsidRPr="00553204" w:rsidRDefault="008B42CF" w:rsidP="006726B7">
                      <w:pPr>
                        <w:bidi/>
                        <w:spacing w:before="0" w:after="160" w:line="259" w:lineRule="auto"/>
                        <w:ind w:left="0" w:right="0" w:firstLine="0"/>
                        <w:jc w:val="left"/>
                        <w:rPr>
                          <w:rFonts w:ascii="Franklin Gothic Book" w:hAnsi="Franklin Gothic Book"/>
                        </w:rPr>
                      </w:pPr>
                      <w:r>
                        <w:rPr>
                          <w:rFonts w:ascii="Franklin Gothic Book" w:hAnsi="Franklin Gothic Book" w:hint="cs"/>
                          <w:color w:val="FFFFFF"/>
                          <w:w w:val="114"/>
                          <w:sz w:val="27"/>
                          <w:rtl/>
                        </w:rPr>
                        <w:t xml:space="preserve">تشمل </w:t>
                      </w:r>
                      <w:r w:rsidR="006726B7" w:rsidRPr="006726B7">
                        <w:rPr>
                          <w:rFonts w:ascii="Franklin Gothic Book" w:hAnsi="Franklin Gothic Book"/>
                          <w:color w:val="FFFFFF"/>
                          <w:w w:val="114"/>
                          <w:sz w:val="27"/>
                          <w:rtl/>
                        </w:rPr>
                        <w:t>ورقة المعلومات على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 w:rsidR="00FD76B4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C4415D0" wp14:editId="1D514D38">
                <wp:simplePos x="0" y="0"/>
                <wp:positionH relativeFrom="column">
                  <wp:posOffset>-622300</wp:posOffset>
                </wp:positionH>
                <wp:positionV relativeFrom="paragraph">
                  <wp:posOffset>1035050</wp:posOffset>
                </wp:positionV>
                <wp:extent cx="4119880" cy="3365500"/>
                <wp:effectExtent l="0" t="0" r="0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9880" cy="3365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C0EA01E" w14:textId="2A3998D7" w:rsidR="00FD76B4" w:rsidRPr="00A4505E" w:rsidRDefault="00FD76B4" w:rsidP="00FD76B4">
                            <w:pPr>
                              <w:bidi/>
                              <w:rPr>
                                <w:rFonts w:ascii="Franklin Gothic Book" w:hAnsi="Franklin Gothic Book"/>
                                <w:color w:val="FFFFFF" w:themeColor="background1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A4505E">
                              <w:rPr>
                                <w:rFonts w:ascii="Franklin Gothic Book" w:hAnsi="Franklin Gothic Book"/>
                                <w:color w:val="FFFFFF" w:themeColor="background1"/>
                                <w:sz w:val="24"/>
                                <w:szCs w:val="24"/>
                                <w:rtl/>
                                <w:lang w:val="en-GB"/>
                              </w:rPr>
                              <w:t>المجلس النرويجي للاجئين</w:t>
                            </w:r>
                            <w:r w:rsidRPr="00A4505E">
                              <w:rPr>
                                <w:rFonts w:ascii="Franklin Gothic Book" w:hAnsi="Franklin Gothic Book"/>
                                <w:color w:val="FFFFFF" w:themeColor="background1"/>
                                <w:sz w:val="24"/>
                                <w:szCs w:val="24"/>
                                <w:lang w:val="en-GB"/>
                              </w:rPr>
                              <w:t xml:space="preserve"> (NRC) </w:t>
                            </w:r>
                            <w:r w:rsidRPr="00A4505E">
                              <w:rPr>
                                <w:rFonts w:ascii="Franklin Gothic Book" w:hAnsi="Franklin Gothic Book"/>
                                <w:color w:val="FFFFFF" w:themeColor="background1"/>
                                <w:sz w:val="24"/>
                                <w:szCs w:val="24"/>
                                <w:rtl/>
                                <w:lang w:val="en-GB"/>
                              </w:rPr>
                              <w:t>ه</w:t>
                            </w:r>
                            <w:r w:rsidR="00A4505E">
                              <w:rPr>
                                <w:rFonts w:ascii="Franklin Gothic Book" w:hAnsi="Franklin Gothic Book" w:hint="cs"/>
                                <w:color w:val="FFFFFF" w:themeColor="background1"/>
                                <w:sz w:val="24"/>
                                <w:szCs w:val="24"/>
                                <w:rtl/>
                                <w:lang w:val="en-GB"/>
                              </w:rPr>
                              <w:t>ي</w:t>
                            </w:r>
                            <w:r w:rsidRPr="00A4505E">
                              <w:rPr>
                                <w:rFonts w:ascii="Franklin Gothic Book" w:hAnsi="Franklin Gothic Book"/>
                                <w:color w:val="FFFFFF" w:themeColor="background1"/>
                                <w:sz w:val="24"/>
                                <w:szCs w:val="24"/>
                                <w:rtl/>
                                <w:lang w:val="en-GB"/>
                              </w:rPr>
                              <w:t xml:space="preserve"> منظمة إنسانية مستقلة تساعد الأشخاص الذين أجبروا على الفرار. نحن نعمل في الأزمات في 31 دولة ، ونقدم المساعدة المنقذة للحياة والمساعدات طويلة الأجل لملايين الأشخاص كل عام</w:t>
                            </w:r>
                            <w:r w:rsidRPr="00A4505E">
                              <w:rPr>
                                <w:rFonts w:ascii="Franklin Gothic Book" w:hAnsi="Franklin Gothic Book"/>
                                <w:color w:val="FFFFFF" w:themeColor="background1"/>
                                <w:sz w:val="24"/>
                                <w:szCs w:val="24"/>
                                <w:lang w:val="en-GB"/>
                              </w:rPr>
                              <w:t>.</w:t>
                            </w:r>
                          </w:p>
                          <w:p w14:paraId="182161BD" w14:textId="77777777" w:rsidR="00FD76B4" w:rsidRPr="00A4505E" w:rsidRDefault="00FD76B4" w:rsidP="00FD76B4">
                            <w:pPr>
                              <w:bidi/>
                              <w:rPr>
                                <w:rFonts w:ascii="Franklin Gothic Book" w:hAnsi="Franklin Gothic Book"/>
                                <w:color w:val="FFFFFF" w:themeColor="background1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A4505E">
                              <w:rPr>
                                <w:rFonts w:ascii="Franklin Gothic Book" w:hAnsi="Franklin Gothic Book"/>
                                <w:color w:val="FFFFFF" w:themeColor="background1"/>
                                <w:sz w:val="24"/>
                                <w:szCs w:val="24"/>
                                <w:rtl/>
                                <w:lang w:val="en-GB"/>
                              </w:rPr>
                              <w:t>يعمل المجلس النرويجي للاجئين على حماية حقوق النازحين والضعفاء أثناء الأزمات. في السودان ، يقوم المجلس النرويجي للاجئين بتنفيذ برامج في مجالات الصرف الصحي والنظافة ، والأمن الغذائي وسبل العيش ، والتعليم ، والمأوى والاستيطان ، وتنسيق المخيمات وإدارة المخيمات ، واستشارات المعلومات والمساعدة القانونية</w:t>
                            </w:r>
                            <w:r w:rsidRPr="00A4505E">
                              <w:rPr>
                                <w:rFonts w:ascii="Franklin Gothic Book" w:hAnsi="Franklin Gothic Book"/>
                                <w:color w:val="FFFFFF" w:themeColor="background1"/>
                                <w:sz w:val="24"/>
                                <w:szCs w:val="24"/>
                                <w:lang w:val="en-GB"/>
                              </w:rPr>
                              <w:t>.</w:t>
                            </w:r>
                          </w:p>
                          <w:p w14:paraId="53AF4409" w14:textId="77777777" w:rsidR="00FD76B4" w:rsidRPr="00A4505E" w:rsidRDefault="00FD76B4" w:rsidP="00FD76B4">
                            <w:pPr>
                              <w:bidi/>
                              <w:rPr>
                                <w:rFonts w:ascii="Franklin Gothic Book" w:hAnsi="Franklin Gothic Book"/>
                                <w:color w:val="FFFFFF" w:themeColor="background1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A4505E">
                              <w:rPr>
                                <w:rFonts w:ascii="Franklin Gothic Book" w:hAnsi="Franklin Gothic Book"/>
                                <w:color w:val="FFFFFF" w:themeColor="background1"/>
                                <w:sz w:val="24"/>
                                <w:szCs w:val="24"/>
                                <w:rtl/>
                                <w:lang w:val="en-GB"/>
                              </w:rPr>
                              <w:t>المعلومات والاستشارات والمساعدة القانونية</w:t>
                            </w:r>
                            <w:r w:rsidRPr="00A4505E">
                              <w:rPr>
                                <w:rFonts w:ascii="Franklin Gothic Book" w:hAnsi="Franklin Gothic Book"/>
                                <w:color w:val="FFFFFF" w:themeColor="background1"/>
                                <w:sz w:val="24"/>
                                <w:szCs w:val="24"/>
                                <w:lang w:val="en-GB"/>
                              </w:rPr>
                              <w:t xml:space="preserve"> (ICLA) </w:t>
                            </w:r>
                            <w:r w:rsidRPr="00A4505E">
                              <w:rPr>
                                <w:rFonts w:ascii="Franklin Gothic Book" w:hAnsi="Franklin Gothic Book"/>
                                <w:color w:val="FFFFFF" w:themeColor="background1"/>
                                <w:sz w:val="24"/>
                                <w:szCs w:val="24"/>
                                <w:rtl/>
                                <w:lang w:val="en-GB"/>
                              </w:rPr>
                              <w:t>هو برنامج مساعدة قانونية يسعى لمساعدة الأشخاص النازحين على المطالبة بحقوقهم والوفاء بها من خلال تطبيق المعلومات والاستشارات وخدمات المساعدة القانونية</w:t>
                            </w:r>
                            <w:r w:rsidRPr="00A4505E">
                              <w:rPr>
                                <w:rFonts w:ascii="Franklin Gothic Book" w:hAnsi="Franklin Gothic Book"/>
                                <w:color w:val="FFFFFF" w:themeColor="background1"/>
                                <w:sz w:val="24"/>
                                <w:szCs w:val="24"/>
                                <w:lang w:val="en-GB"/>
                              </w:rPr>
                              <w:t>.</w:t>
                            </w:r>
                          </w:p>
                          <w:p w14:paraId="2DD61AAE" w14:textId="05D1E5D7" w:rsidR="00632C49" w:rsidRPr="00A4505E" w:rsidRDefault="00FD76B4" w:rsidP="00FD76B4">
                            <w:pPr>
                              <w:bidi/>
                              <w:rPr>
                                <w:rFonts w:ascii="Franklin Gothic Book" w:hAnsi="Franklin Gothic Book"/>
                                <w:color w:val="FFFFFF" w:themeColor="background1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A4505E">
                              <w:rPr>
                                <w:rFonts w:ascii="Franklin Gothic Book" w:hAnsi="Franklin Gothic Book"/>
                                <w:color w:val="FFFFFF" w:themeColor="background1"/>
                                <w:sz w:val="24"/>
                                <w:szCs w:val="24"/>
                                <w:rtl/>
                                <w:lang w:val="en-GB"/>
                              </w:rPr>
                              <w:t>في السودان يقوم المجلس النرويجي للاجئين</w:t>
                            </w:r>
                            <w:r w:rsidRPr="00A4505E">
                              <w:rPr>
                                <w:rFonts w:ascii="Franklin Gothic Book" w:hAnsi="Franklin Gothic Book"/>
                                <w:color w:val="FFFFFF" w:themeColor="background1"/>
                                <w:sz w:val="24"/>
                                <w:szCs w:val="24"/>
                                <w:lang w:val="en-GB"/>
                              </w:rPr>
                              <w:t xml:space="preserve"> (NRC ICLA) </w:t>
                            </w:r>
                            <w:r w:rsidRPr="00A4505E">
                              <w:rPr>
                                <w:rFonts w:ascii="Franklin Gothic Book" w:hAnsi="Franklin Gothic Book"/>
                                <w:color w:val="FFFFFF" w:themeColor="background1"/>
                                <w:sz w:val="24"/>
                                <w:szCs w:val="24"/>
                                <w:rtl/>
                                <w:lang w:val="en-GB"/>
                              </w:rPr>
                              <w:t>بأنشطة حول قضايا الأراضي والممتلكات</w:t>
                            </w:r>
                            <w:r w:rsidRPr="00A4505E">
                              <w:rPr>
                                <w:rFonts w:ascii="Franklin Gothic Book" w:hAnsi="Franklin Gothic Book"/>
                                <w:color w:val="FFFFFF" w:themeColor="background1"/>
                                <w:sz w:val="24"/>
                                <w:szCs w:val="24"/>
                                <w:lang w:val="en-GB"/>
                              </w:rPr>
                              <w:t xml:space="preserve"> (HLP) </w:t>
                            </w:r>
                            <w:r w:rsidRPr="00A4505E">
                              <w:rPr>
                                <w:rFonts w:ascii="Franklin Gothic Book" w:hAnsi="Franklin Gothic Book"/>
                                <w:color w:val="FFFFFF" w:themeColor="background1"/>
                                <w:sz w:val="24"/>
                                <w:szCs w:val="24"/>
                                <w:rtl/>
                                <w:lang w:val="en-GB"/>
                              </w:rPr>
                              <w:t>، والتوثيق المدني وتوثيق الهوية وقوانين وإجراءات التوظيف</w:t>
                            </w:r>
                            <w:r w:rsidRPr="00A4505E">
                              <w:rPr>
                                <w:rFonts w:ascii="Franklin Gothic Book" w:hAnsi="Franklin Gothic Book"/>
                                <w:color w:val="FFFFFF" w:themeColor="background1"/>
                                <w:sz w:val="24"/>
                                <w:szCs w:val="24"/>
                                <w:lang w:val="en-GB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C4415D0" id="Rectangle 6" o:spid="_x0000_s1027" style="position:absolute;left:0;text-align:left;margin-left:-49pt;margin-top:81.5pt;width:324.4pt;height:26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" filled="f" stroked="f" strokeweight="1pt">
                <v:textbox>
                  <w:txbxContent>
                    <w:p w14:paraId="3C0EA01E" w14:textId="2A3998D7" w:rsidR="00FD76B4" w:rsidRPr="00A4505E" w:rsidRDefault="00FD76B4" w:rsidP="00FD76B4">
                      <w:pPr>
                        <w:bidi/>
                        <w:rPr>
                          <w:rFonts w:ascii="Franklin Gothic Book" w:hAnsi="Franklin Gothic Book"/>
                          <w:color w:val="FFFFFF" w:themeColor="background1"/>
                          <w:sz w:val="24"/>
                          <w:szCs w:val="24"/>
                          <w:lang w:val="en-GB"/>
                        </w:rPr>
                      </w:pPr>
                      <w:r w:rsidRPr="00A4505E">
                        <w:rPr>
                          <w:rFonts w:ascii="Franklin Gothic Book" w:hAnsi="Franklin Gothic Book"/>
                          <w:color w:val="FFFFFF" w:themeColor="background1"/>
                          <w:sz w:val="24"/>
                          <w:szCs w:val="24"/>
                          <w:rtl/>
                          <w:lang w:val="en-GB"/>
                        </w:rPr>
                        <w:t>المجلس النرويجي للاجئين</w:t>
                      </w:r>
                      <w:r w:rsidRPr="00A4505E">
                        <w:rPr>
                          <w:rFonts w:ascii="Franklin Gothic Book" w:hAnsi="Franklin Gothic Book"/>
                          <w:color w:val="FFFFFF" w:themeColor="background1"/>
                          <w:sz w:val="24"/>
                          <w:szCs w:val="24"/>
                          <w:lang w:val="en-GB"/>
                        </w:rPr>
                        <w:t xml:space="preserve"> (NRC) </w:t>
                      </w:r>
                      <w:r w:rsidRPr="00A4505E">
                        <w:rPr>
                          <w:rFonts w:ascii="Franklin Gothic Book" w:hAnsi="Franklin Gothic Book"/>
                          <w:color w:val="FFFFFF" w:themeColor="background1"/>
                          <w:sz w:val="24"/>
                          <w:szCs w:val="24"/>
                          <w:rtl/>
                          <w:lang w:val="en-GB"/>
                        </w:rPr>
                        <w:t>ه</w:t>
                      </w:r>
                      <w:r w:rsidR="00A4505E">
                        <w:rPr>
                          <w:rFonts w:ascii="Franklin Gothic Book" w:hAnsi="Franklin Gothic Book" w:hint="cs"/>
                          <w:color w:val="FFFFFF" w:themeColor="background1"/>
                          <w:sz w:val="24"/>
                          <w:szCs w:val="24"/>
                          <w:rtl/>
                          <w:lang w:val="en-GB"/>
                        </w:rPr>
                        <w:t>ي</w:t>
                      </w:r>
                      <w:r w:rsidRPr="00A4505E">
                        <w:rPr>
                          <w:rFonts w:ascii="Franklin Gothic Book" w:hAnsi="Franklin Gothic Book"/>
                          <w:color w:val="FFFFFF" w:themeColor="background1"/>
                          <w:sz w:val="24"/>
                          <w:szCs w:val="24"/>
                          <w:rtl/>
                          <w:lang w:val="en-GB"/>
                        </w:rPr>
                        <w:t xml:space="preserve"> منظمة إنسانية مستقلة تساعد الأشخاص الذين أجبروا على الفرار. نحن نعمل في الأزمات في 31 دولة ، ونقدم المساعدة المنقذة للحياة والمساعدات طويلة الأجل لملايين الأشخاص كل عام</w:t>
                      </w:r>
                      <w:r w:rsidRPr="00A4505E">
                        <w:rPr>
                          <w:rFonts w:ascii="Franklin Gothic Book" w:hAnsi="Franklin Gothic Book"/>
                          <w:color w:val="FFFFFF" w:themeColor="background1"/>
                          <w:sz w:val="24"/>
                          <w:szCs w:val="24"/>
                          <w:lang w:val="en-GB"/>
                        </w:rPr>
                        <w:t>.</w:t>
                      </w:r>
                    </w:p>
                    <w:p w14:paraId="182161BD" w14:textId="77777777" w:rsidR="00FD76B4" w:rsidRPr="00A4505E" w:rsidRDefault="00FD76B4" w:rsidP="00FD76B4">
                      <w:pPr>
                        <w:bidi/>
                        <w:rPr>
                          <w:rFonts w:ascii="Franklin Gothic Book" w:hAnsi="Franklin Gothic Book"/>
                          <w:color w:val="FFFFFF" w:themeColor="background1"/>
                          <w:sz w:val="24"/>
                          <w:szCs w:val="24"/>
                          <w:lang w:val="en-GB"/>
                        </w:rPr>
                      </w:pPr>
                      <w:r w:rsidRPr="00A4505E">
                        <w:rPr>
                          <w:rFonts w:ascii="Franklin Gothic Book" w:hAnsi="Franklin Gothic Book"/>
                          <w:color w:val="FFFFFF" w:themeColor="background1"/>
                          <w:sz w:val="24"/>
                          <w:szCs w:val="24"/>
                          <w:rtl/>
                          <w:lang w:val="en-GB"/>
                        </w:rPr>
                        <w:t>يعمل المجلس النرويجي للاجئين على حماية حقوق النازحين والضعفاء أثناء الأزمات. في السودان ، يقوم المجلس النرويجي للاجئين بتنفيذ برامج في مجالات الصرف الصحي والنظافة ، والأمن الغذائي وسبل العيش ، والتعليم ، والمأوى والاستيطان ، وتنسيق المخيمات وإدارة المخيمات ، واستشارات المعلومات والمساعدة القانونية</w:t>
                      </w:r>
                      <w:r w:rsidRPr="00A4505E">
                        <w:rPr>
                          <w:rFonts w:ascii="Franklin Gothic Book" w:hAnsi="Franklin Gothic Book"/>
                          <w:color w:val="FFFFFF" w:themeColor="background1"/>
                          <w:sz w:val="24"/>
                          <w:szCs w:val="24"/>
                          <w:lang w:val="en-GB"/>
                        </w:rPr>
                        <w:t>.</w:t>
                      </w:r>
                    </w:p>
                    <w:p w14:paraId="53AF4409" w14:textId="77777777" w:rsidR="00FD76B4" w:rsidRPr="00A4505E" w:rsidRDefault="00FD76B4" w:rsidP="00FD76B4">
                      <w:pPr>
                        <w:bidi/>
                        <w:rPr>
                          <w:rFonts w:ascii="Franklin Gothic Book" w:hAnsi="Franklin Gothic Book"/>
                          <w:color w:val="FFFFFF" w:themeColor="background1"/>
                          <w:sz w:val="24"/>
                          <w:szCs w:val="24"/>
                          <w:lang w:val="en-GB"/>
                        </w:rPr>
                      </w:pPr>
                      <w:r w:rsidRPr="00A4505E">
                        <w:rPr>
                          <w:rFonts w:ascii="Franklin Gothic Book" w:hAnsi="Franklin Gothic Book"/>
                          <w:color w:val="FFFFFF" w:themeColor="background1"/>
                          <w:sz w:val="24"/>
                          <w:szCs w:val="24"/>
                          <w:rtl/>
                          <w:lang w:val="en-GB"/>
                        </w:rPr>
                        <w:t>المعلومات والاستشارات والمساعدة القانونية</w:t>
                      </w:r>
                      <w:r w:rsidRPr="00A4505E">
                        <w:rPr>
                          <w:rFonts w:ascii="Franklin Gothic Book" w:hAnsi="Franklin Gothic Book"/>
                          <w:color w:val="FFFFFF" w:themeColor="background1"/>
                          <w:sz w:val="24"/>
                          <w:szCs w:val="24"/>
                          <w:lang w:val="en-GB"/>
                        </w:rPr>
                        <w:t xml:space="preserve"> (ICLA) </w:t>
                      </w:r>
                      <w:r w:rsidRPr="00A4505E">
                        <w:rPr>
                          <w:rFonts w:ascii="Franklin Gothic Book" w:hAnsi="Franklin Gothic Book"/>
                          <w:color w:val="FFFFFF" w:themeColor="background1"/>
                          <w:sz w:val="24"/>
                          <w:szCs w:val="24"/>
                          <w:rtl/>
                          <w:lang w:val="en-GB"/>
                        </w:rPr>
                        <w:t>هو برنامج مساعدة قانونية يسعى لمساعدة الأشخاص النازحين على المطالبة بحقوقهم والوفاء بها من خلال تطبيق المعلومات والاستشارات وخدمات المساعدة القانونية</w:t>
                      </w:r>
                      <w:r w:rsidRPr="00A4505E">
                        <w:rPr>
                          <w:rFonts w:ascii="Franklin Gothic Book" w:hAnsi="Franklin Gothic Book"/>
                          <w:color w:val="FFFFFF" w:themeColor="background1"/>
                          <w:sz w:val="24"/>
                          <w:szCs w:val="24"/>
                          <w:lang w:val="en-GB"/>
                        </w:rPr>
                        <w:t>.</w:t>
                      </w:r>
                    </w:p>
                    <w:p w14:paraId="2DD61AAE" w14:textId="05D1E5D7" w:rsidR="00632C49" w:rsidRPr="00A4505E" w:rsidRDefault="00FD76B4" w:rsidP="00FD76B4">
                      <w:pPr>
                        <w:bidi/>
                        <w:rPr>
                          <w:rFonts w:ascii="Franklin Gothic Book" w:hAnsi="Franklin Gothic Book"/>
                          <w:color w:val="FFFFFF" w:themeColor="background1"/>
                          <w:sz w:val="24"/>
                          <w:szCs w:val="24"/>
                          <w:lang w:val="en-GB"/>
                        </w:rPr>
                      </w:pPr>
                      <w:r w:rsidRPr="00A4505E">
                        <w:rPr>
                          <w:rFonts w:ascii="Franklin Gothic Book" w:hAnsi="Franklin Gothic Book"/>
                          <w:color w:val="FFFFFF" w:themeColor="background1"/>
                          <w:sz w:val="24"/>
                          <w:szCs w:val="24"/>
                          <w:rtl/>
                          <w:lang w:val="en-GB"/>
                        </w:rPr>
                        <w:t>في السودان يقوم المجلس النرويجي للاجئين</w:t>
                      </w:r>
                      <w:r w:rsidRPr="00A4505E">
                        <w:rPr>
                          <w:rFonts w:ascii="Franklin Gothic Book" w:hAnsi="Franklin Gothic Book"/>
                          <w:color w:val="FFFFFF" w:themeColor="background1"/>
                          <w:sz w:val="24"/>
                          <w:szCs w:val="24"/>
                          <w:lang w:val="en-GB"/>
                        </w:rPr>
                        <w:t xml:space="preserve"> (NRC ICLA) </w:t>
                      </w:r>
                      <w:r w:rsidRPr="00A4505E">
                        <w:rPr>
                          <w:rFonts w:ascii="Franklin Gothic Book" w:hAnsi="Franklin Gothic Book"/>
                          <w:color w:val="FFFFFF" w:themeColor="background1"/>
                          <w:sz w:val="24"/>
                          <w:szCs w:val="24"/>
                          <w:rtl/>
                          <w:lang w:val="en-GB"/>
                        </w:rPr>
                        <w:t>بأنشطة حول قضايا الأراضي والممتلكات</w:t>
                      </w:r>
                      <w:r w:rsidRPr="00A4505E">
                        <w:rPr>
                          <w:rFonts w:ascii="Franklin Gothic Book" w:hAnsi="Franklin Gothic Book"/>
                          <w:color w:val="FFFFFF" w:themeColor="background1"/>
                          <w:sz w:val="24"/>
                          <w:szCs w:val="24"/>
                          <w:lang w:val="en-GB"/>
                        </w:rPr>
                        <w:t xml:space="preserve"> (HLP) </w:t>
                      </w:r>
                      <w:r w:rsidRPr="00A4505E">
                        <w:rPr>
                          <w:rFonts w:ascii="Franklin Gothic Book" w:hAnsi="Franklin Gothic Book"/>
                          <w:color w:val="FFFFFF" w:themeColor="background1"/>
                          <w:sz w:val="24"/>
                          <w:szCs w:val="24"/>
                          <w:rtl/>
                          <w:lang w:val="en-GB"/>
                        </w:rPr>
                        <w:t>، والتوثيق المدني وتوثيق الهوية وقوانين وإجراءات التوظيف</w:t>
                      </w:r>
                      <w:r w:rsidRPr="00A4505E">
                        <w:rPr>
                          <w:rFonts w:ascii="Franklin Gothic Book" w:hAnsi="Franklin Gothic Book"/>
                          <w:color w:val="FFFFFF" w:themeColor="background1"/>
                          <w:sz w:val="24"/>
                          <w:szCs w:val="24"/>
                          <w:lang w:val="en-GB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="00171F6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3E9620D" wp14:editId="13DEBF3E">
                <wp:simplePos x="0" y="0"/>
                <wp:positionH relativeFrom="column">
                  <wp:posOffset>4525010</wp:posOffset>
                </wp:positionH>
                <wp:positionV relativeFrom="paragraph">
                  <wp:posOffset>5526727</wp:posOffset>
                </wp:positionV>
                <wp:extent cx="4850130" cy="958850"/>
                <wp:effectExtent l="0" t="0" r="0" b="0"/>
                <wp:wrapTopAndBottom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0130" cy="9588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12E736A" w14:textId="5FBF8058" w:rsidR="00171F6C" w:rsidRPr="008B42CF" w:rsidRDefault="008B42CF" w:rsidP="008B42CF">
                            <w:pPr>
                              <w:bidi/>
                              <w:spacing w:before="0" w:after="160" w:line="259" w:lineRule="auto"/>
                              <w:ind w:left="0" w:right="0" w:firstLine="0"/>
                              <w:jc w:val="left"/>
                              <w:rPr>
                                <w:rFonts w:ascii="Franklin Gothic Book" w:hAnsi="Franklin Gothic Book"/>
                                <w:color w:val="auto"/>
                                <w:sz w:val="36"/>
                                <w:szCs w:val="56"/>
                              </w:rPr>
                            </w:pPr>
                            <w:r>
                              <w:rPr>
                                <w:rFonts w:ascii="Franklin Gothic Book" w:hAnsi="Franklin Gothic Book" w:cs="Times New Roman"/>
                                <w:color w:val="auto"/>
                                <w:sz w:val="36"/>
                                <w:szCs w:val="56"/>
                                <w:rtl/>
                              </w:rPr>
                              <w:t xml:space="preserve">مقدمة </w:t>
                            </w:r>
                            <w:r>
                              <w:rPr>
                                <w:rFonts w:ascii="Franklin Gothic Book" w:hAnsi="Franklin Gothic Book" w:cs="Times New Roman" w:hint="cs"/>
                                <w:color w:val="auto"/>
                                <w:sz w:val="36"/>
                                <w:szCs w:val="56"/>
                                <w:rtl/>
                              </w:rPr>
                              <w:t>عن</w:t>
                            </w:r>
                            <w:r w:rsidRPr="008B42CF">
                              <w:rPr>
                                <w:rFonts w:ascii="Franklin Gothic Book" w:hAnsi="Franklin Gothic Book" w:cs="Times New Roman"/>
                                <w:color w:val="auto"/>
                                <w:sz w:val="36"/>
                                <w:szCs w:val="56"/>
                                <w:rtl/>
                              </w:rPr>
                              <w:t xml:space="preserve"> حقوق الإسكان والأرض والملكية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3E9620D" id="Rectangle 10" o:spid="_x0000_s1028" style="position:absolute;left:0;text-align:left;margin-left:356.3pt;margin-top:435.2pt;width:381.9pt;height:75.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" filled="f" stroked="f">
                <v:textbox inset="0,0,0,0">
                  <w:txbxContent>
                    <w:p w14:paraId="012E736A" w14:textId="5FBF8058" w:rsidR="00171F6C" w:rsidRPr="008B42CF" w:rsidRDefault="008B42CF" w:rsidP="008B42CF">
                      <w:pPr>
                        <w:bidi/>
                        <w:spacing w:before="0" w:after="160" w:line="259" w:lineRule="auto"/>
                        <w:ind w:left="0" w:right="0" w:firstLine="0"/>
                        <w:jc w:val="left"/>
                        <w:rPr>
                          <w:rFonts w:ascii="Franklin Gothic Book" w:hAnsi="Franklin Gothic Book"/>
                          <w:color w:val="auto"/>
                          <w:sz w:val="36"/>
                          <w:szCs w:val="56"/>
                        </w:rPr>
                      </w:pPr>
                      <w:r>
                        <w:rPr>
                          <w:rFonts w:ascii="Franklin Gothic Book" w:hAnsi="Franklin Gothic Book" w:cs="Times New Roman"/>
                          <w:color w:val="auto"/>
                          <w:sz w:val="36"/>
                          <w:szCs w:val="56"/>
                          <w:rtl/>
                        </w:rPr>
                        <w:t xml:space="preserve">مقدمة </w:t>
                      </w:r>
                      <w:r>
                        <w:rPr>
                          <w:rFonts w:ascii="Franklin Gothic Book" w:hAnsi="Franklin Gothic Book" w:cs="Times New Roman" w:hint="cs"/>
                          <w:color w:val="auto"/>
                          <w:sz w:val="36"/>
                          <w:szCs w:val="56"/>
                          <w:rtl/>
                        </w:rPr>
                        <w:t>عن</w:t>
                      </w:r>
                      <w:r w:rsidRPr="008B42CF">
                        <w:rPr>
                          <w:rFonts w:ascii="Franklin Gothic Book" w:hAnsi="Franklin Gothic Book" w:cs="Times New Roman"/>
                          <w:color w:val="auto"/>
                          <w:sz w:val="36"/>
                          <w:szCs w:val="56"/>
                          <w:rtl/>
                        </w:rPr>
                        <w:t xml:space="preserve"> حقوق الإسكان والأرض والملكية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 w:rsidR="00171F6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CB853FA" wp14:editId="080485CC">
                <wp:simplePos x="0" y="0"/>
                <wp:positionH relativeFrom="column">
                  <wp:posOffset>4272854</wp:posOffset>
                </wp:positionH>
                <wp:positionV relativeFrom="paragraph">
                  <wp:posOffset>5141439</wp:posOffset>
                </wp:positionV>
                <wp:extent cx="5327650" cy="1355090"/>
                <wp:effectExtent l="0" t="0" r="6350" b="0"/>
                <wp:wrapTopAndBottom/>
                <wp:docPr id="2668" name="Shape 26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7650" cy="13550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327993" h="1782001">
                              <a:moveTo>
                                <a:pt x="0" y="0"/>
                              </a:moveTo>
                              <a:lnTo>
                                <a:pt x="5327993" y="0"/>
                              </a:lnTo>
                              <a:lnTo>
                                <a:pt x="5327993" y="1782001"/>
                              </a:lnTo>
                              <a:lnTo>
                                <a:pt x="0" y="178200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7602">
                            <a:alpha val="71765"/>
                          </a:srgbClr>
                        </a:solidFill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5821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0A5955F" id="Shape 2668" o:spid="_x0000_s1026" style="position:absolute;margin-left:336.45pt;margin-top:404.85pt;width:419.5pt;height:106.7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coordsize="5327993,1782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" path="m,l5327993,r,1782001l,1782001,,e" fillcolor="#ff7602" stroked="f" strokeweight="0">
                <v:fill opacity="47031f"/>
                <v:stroke miterlimit="83231f" joinstyle="miter"/>
                <v:path arrowok="t" textboxrect="0,0,5327993,1782001"/>
                <w10:wrap type="topAndBottom"/>
              </v:shape>
            </w:pict>
          </mc:Fallback>
        </mc:AlternateContent>
      </w:r>
      <w:r w:rsidR="00254B6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DEB988B" wp14:editId="0EDEE3E5">
                <wp:simplePos x="0" y="0"/>
                <wp:positionH relativeFrom="page">
                  <wp:align>left</wp:align>
                </wp:positionH>
                <wp:positionV relativeFrom="paragraph">
                  <wp:posOffset>419100</wp:posOffset>
                </wp:positionV>
                <wp:extent cx="5060950" cy="4070350"/>
                <wp:effectExtent l="0" t="0" r="6350" b="6350"/>
                <wp:wrapTopAndBottom/>
                <wp:docPr id="2679" name="Shape 26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60950" cy="40703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63999" h="4266006">
                              <a:moveTo>
                                <a:pt x="0" y="0"/>
                              </a:moveTo>
                              <a:lnTo>
                                <a:pt x="4463999" y="0"/>
                              </a:lnTo>
                              <a:lnTo>
                                <a:pt x="4463999" y="4266006"/>
                              </a:lnTo>
                              <a:lnTo>
                                <a:pt x="0" y="426600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7602"/>
                        </a:solidFill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5821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37A7648" id="Shape 2679" o:spid="_x0000_s1026" style="position:absolute;margin-left:0;margin-top:33pt;width:398.5pt;height:320.5pt;z-index:25166848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coordsize="4463999,42660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" path="m,l4463999,r,4266006l,4266006,,e" fillcolor="#ff7602" stroked="f" strokeweight="0">
                <v:stroke miterlimit="83231f" joinstyle="miter"/>
                <v:path arrowok="t" textboxrect="0,0,4463999,4266006"/>
                <w10:wrap type="topAndBottom" anchorx="page"/>
              </v:shape>
            </w:pict>
          </mc:Fallback>
        </mc:AlternateContent>
      </w:r>
      <w:r w:rsidR="00315903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035C15D" wp14:editId="1380E2E7">
                <wp:simplePos x="0" y="0"/>
                <wp:positionH relativeFrom="column">
                  <wp:posOffset>-570230</wp:posOffset>
                </wp:positionH>
                <wp:positionV relativeFrom="paragraph">
                  <wp:posOffset>562610</wp:posOffset>
                </wp:positionV>
                <wp:extent cx="3851275" cy="871855"/>
                <wp:effectExtent l="0" t="0" r="0" b="0"/>
                <wp:wrapTopAndBottom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51275" cy="8718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D1D801A" w14:textId="3C73CA96" w:rsidR="00E32E8B" w:rsidRPr="001C605F" w:rsidRDefault="00FD76B4" w:rsidP="001C605F">
                            <w:pPr>
                              <w:spacing w:before="0" w:after="160" w:line="259" w:lineRule="auto"/>
                              <w:ind w:left="0" w:right="0" w:firstLine="0"/>
                              <w:jc w:val="center"/>
                              <w:rPr>
                                <w:rFonts w:ascii="Franklin Gothic Book" w:hAnsi="Franklin Gothic Book"/>
                                <w:bCs/>
                              </w:rPr>
                            </w:pPr>
                            <w:r w:rsidRPr="001C605F">
                              <w:rPr>
                                <w:rFonts w:ascii="Franklin Gothic Book" w:hAnsi="Franklin Gothic Book" w:hint="cs"/>
                                <w:bCs/>
                                <w:color w:val="FFFFFF"/>
                                <w:w w:val="115"/>
                                <w:sz w:val="72"/>
                                <w:szCs w:val="56"/>
                                <w:rtl/>
                              </w:rPr>
                              <w:t>المجلس النرويجي للاجئين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035C15D" id="Rectangle 13" o:spid="_x0000_s1029" style="position:absolute;left:0;text-align:left;margin-left:-44.9pt;margin-top:44.3pt;width:303.25pt;height:68.6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" filled="f" stroked="f">
                <v:textbox inset="0,0,0,0">
                  <w:txbxContent>
                    <w:p w14:paraId="5D1D801A" w14:textId="3C73CA96" w:rsidR="00E32E8B" w:rsidRPr="001C605F" w:rsidRDefault="00FD76B4" w:rsidP="001C605F">
                      <w:pPr>
                        <w:spacing w:before="0" w:after="160" w:line="259" w:lineRule="auto"/>
                        <w:ind w:left="0" w:right="0" w:firstLine="0"/>
                        <w:jc w:val="center"/>
                        <w:rPr>
                          <w:rFonts w:ascii="Franklin Gothic Book" w:hAnsi="Franklin Gothic Book"/>
                          <w:bCs/>
                        </w:rPr>
                      </w:pPr>
                      <w:r w:rsidRPr="001C605F">
                        <w:rPr>
                          <w:rFonts w:ascii="Franklin Gothic Book" w:hAnsi="Franklin Gothic Book" w:hint="cs"/>
                          <w:bCs/>
                          <w:color w:val="FFFFFF"/>
                          <w:w w:val="115"/>
                          <w:sz w:val="72"/>
                          <w:szCs w:val="56"/>
                          <w:rtl/>
                        </w:rPr>
                        <w:t>المجلس النرويجي للاجئين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 w:rsidR="003F6247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305E68D" wp14:editId="393D27E6">
                <wp:simplePos x="0" y="0"/>
                <wp:positionH relativeFrom="column">
                  <wp:posOffset>8261350</wp:posOffset>
                </wp:positionH>
                <wp:positionV relativeFrom="paragraph">
                  <wp:posOffset>6136640</wp:posOffset>
                </wp:positionV>
                <wp:extent cx="1056005" cy="1280160"/>
                <wp:effectExtent l="0" t="0" r="0" b="0"/>
                <wp:wrapNone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6005" cy="1280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73B092B" w14:textId="10C5C4A9" w:rsidR="00EA56E6" w:rsidRDefault="00EA56E6" w:rsidP="00EA56E6">
                            <w:pPr>
                              <w:ind w:left="0"/>
                              <w:jc w:val="center"/>
                            </w:pPr>
                            <w:r w:rsidRPr="00EA56E6"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62F02806" wp14:editId="42070409">
                                  <wp:extent cx="828272" cy="743843"/>
                                  <wp:effectExtent l="19050" t="38100" r="29210" b="37465"/>
                                  <wp:docPr id="4" name="Picture 4" descr="C:\Users\ICLA PM\AppData\Local\Microsoft\Windows\INetCache\Content.Outlook\TM0Q99B6\NRC Log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ICLA PM\AppData\Local\Microsoft\Windows\INetCache\Content.Outlook\TM0Q99B6\NRC Logo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8272" cy="74384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305E68D" id="Rectangle 40" o:spid="_x0000_s1030" style="position:absolute;left:0;text-align:left;margin-left:650.5pt;margin-top:483.2pt;width:83.15pt;height:100.8pt;z-index:251697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" filled="f" stroked="f" strokeweight="1pt">
                <v:textbox>
                  <w:txbxContent>
                    <w:p w14:paraId="573B092B" w14:textId="10C5C4A9" w:rsidR="00EA56E6" w:rsidRDefault="00EA56E6" w:rsidP="00EA56E6">
                      <w:pPr>
                        <w:ind w:left="0"/>
                        <w:jc w:val="center"/>
                      </w:pPr>
                      <w:r w:rsidRPr="00EA56E6"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 wp14:anchorId="62F02806" wp14:editId="42070409">
                            <wp:extent cx="828272" cy="743843"/>
                            <wp:effectExtent l="19050" t="38100" r="29210" b="37465"/>
                            <wp:docPr id="4" name="Picture 4" descr="C:\Users\ICLA PM\AppData\Local\Microsoft\Windows\INetCache\Content.Outlook\TM0Q99B6\NRC Logo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ICLA PM\AppData\Local\Microsoft\Windows\INetCache\Content.Outlook\TM0Q99B6\NRC Logo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28272" cy="74384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C11630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11B952A" wp14:editId="1F8DDBB1">
                <wp:simplePos x="0" y="0"/>
                <wp:positionH relativeFrom="column">
                  <wp:posOffset>-708025</wp:posOffset>
                </wp:positionH>
                <wp:positionV relativeFrom="paragraph">
                  <wp:posOffset>5525770</wp:posOffset>
                </wp:positionV>
                <wp:extent cx="4356100" cy="612140"/>
                <wp:effectExtent l="0" t="0" r="0" b="0"/>
                <wp:wrapTopAndBottom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56100" cy="6121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BF4C9F6" w14:textId="66BB9843" w:rsidR="00E32E8B" w:rsidRPr="00C11630" w:rsidRDefault="00FC6FF1" w:rsidP="00FC6FF1">
                            <w:pPr>
                              <w:spacing w:before="0" w:after="160" w:line="259" w:lineRule="auto"/>
                              <w:ind w:left="0" w:right="0" w:firstLine="0"/>
                              <w:jc w:val="right"/>
                              <w:rPr>
                                <w:color w:val="FFFFFF" w:themeColor="background1"/>
                              </w:rPr>
                            </w:pPr>
                            <w:r w:rsidRPr="00FC6FF1">
                              <w:rPr>
                                <w:color w:val="FFFFFF" w:themeColor="background1"/>
                                <w:rtl/>
                              </w:rPr>
                              <w:t>تهدف جميع المعلومات الواردة في هذا المستند إلى أن تكون بمثابة دليل عام فقط وليست بديلاً عن طلب المشورة من محامٍ مؤهل و / أو السلطات الحكومية. المعلومات الواردة في هذه النشرة عرضة للتغيير ويجب على الأفراد التأكد من حصولهم على معلومات محدثة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11B952A" id="Rectangle 24" o:spid="_x0000_s1031" style="position:absolute;left:0;text-align:left;margin-left:-55.75pt;margin-top:435.1pt;width:343pt;height:48.2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" filled="f" stroked="f">
                <v:textbox inset="0,0,0,0">
                  <w:txbxContent>
                    <w:p w14:paraId="3BF4C9F6" w14:textId="66BB9843" w:rsidR="00E32E8B" w:rsidRPr="00C11630" w:rsidRDefault="00FC6FF1" w:rsidP="00FC6FF1">
                      <w:pPr>
                        <w:spacing w:before="0" w:after="160" w:line="259" w:lineRule="auto"/>
                        <w:ind w:left="0" w:right="0" w:firstLine="0"/>
                        <w:jc w:val="right"/>
                        <w:rPr>
                          <w:color w:val="FFFFFF" w:themeColor="background1"/>
                        </w:rPr>
                      </w:pPr>
                      <w:r w:rsidRPr="00FC6FF1">
                        <w:rPr>
                          <w:color w:val="FFFFFF" w:themeColor="background1"/>
                          <w:rtl/>
                        </w:rPr>
                        <w:t>تهدف جميع المعلومات الواردة في هذا المستند إلى أن تكون بمثابة دليل عام فقط وليست بديلاً عن طلب المشورة من محامٍ مؤهل و / أو السلطات الحكومية. المعلومات الواردة في هذه النشرة عرضة للتغيير ويجب على الأفراد التأكد من حصولهم على معلومات محدثة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 w:rsidR="0057654E" w:rsidRPr="0057654E">
        <w:rPr>
          <w:noProof/>
          <w:lang w:val="en-GB" w:eastAsia="en-GB"/>
        </w:rPr>
        <w:drawing>
          <wp:inline distT="0" distB="0" distL="0" distR="0" wp14:anchorId="2EBA9DC6" wp14:editId="3FD51F2E">
            <wp:extent cx="10642600" cy="7188835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CLA PM\Downloads\DSC00609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3061" cy="7189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7654E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915FA80" wp14:editId="612E7934">
                <wp:simplePos x="0" y="0"/>
                <wp:positionH relativeFrom="column">
                  <wp:posOffset>-711004</wp:posOffset>
                </wp:positionH>
                <wp:positionV relativeFrom="paragraph">
                  <wp:posOffset>5473714</wp:posOffset>
                </wp:positionV>
                <wp:extent cx="4463973" cy="0"/>
                <wp:effectExtent l="0" t="0" r="13335" b="19050"/>
                <wp:wrapTopAndBottom/>
                <wp:docPr id="26" name="Shap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63973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64000">
                              <a:moveTo>
                                <a:pt x="0" y="0"/>
                              </a:moveTo>
                              <a:lnTo>
                                <a:pt x="4464000" y="0"/>
                              </a:lnTo>
                            </a:path>
                          </a:pathLst>
                        </a:custGeom>
                        <a:ln w="7620" cap="flat">
                          <a:miter lim="100000"/>
                        </a:ln>
                      </wps:spPr>
                      <wps:style>
                        <a:lnRef idx="1">
                          <a:srgbClr val="F5821F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D058635" id="Shape 26" o:spid="_x0000_s1026" style="position:absolute;margin-left:-56pt;margin-top:431pt;width:351.5pt;height:0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44640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" path="m,l4464000,e" filled="f" strokecolor="#f5821f" strokeweight=".6pt">
                <v:stroke miterlimit="1" joinstyle="miter"/>
                <v:path arrowok="t" textboxrect="0,0,4464000,0"/>
                <w10:wrap type="topAndBottom"/>
              </v:shape>
            </w:pict>
          </mc:Fallback>
        </mc:AlternateContent>
      </w:r>
      <w:r w:rsidR="0057654E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951DADA" wp14:editId="743984FE">
                <wp:simplePos x="0" y="0"/>
                <wp:positionH relativeFrom="column">
                  <wp:posOffset>1610969</wp:posOffset>
                </wp:positionH>
                <wp:positionV relativeFrom="paragraph">
                  <wp:posOffset>5026052</wp:posOffset>
                </wp:positionV>
                <wp:extent cx="837316" cy="178775"/>
                <wp:effectExtent l="0" t="0" r="0" b="0"/>
                <wp:wrapTopAndBottom/>
                <wp:docPr id="47" name="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7316" cy="1787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1E37A42" w14:textId="77777777" w:rsidR="00E32E8B" w:rsidRDefault="00E32E8B">
                            <w:pPr>
                              <w:spacing w:before="0" w:after="160" w:line="259" w:lineRule="auto"/>
                              <w:ind w:left="0" w:right="0" w:firstLine="0"/>
                              <w:jc w:val="left"/>
                            </w:pP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951DADA" id="Rectangle 47" o:spid="_x0000_s1032" style="position:absolute;left:0;text-align:left;margin-left:126.85pt;margin-top:395.75pt;width:65.95pt;height:14.1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" filled="f" stroked="f">
                <v:textbox inset="0,0,0,0">
                  <w:txbxContent>
                    <w:p w14:paraId="11E37A42" w14:textId="77777777" w:rsidR="00E32E8B" w:rsidRDefault="00E32E8B">
                      <w:pPr>
                        <w:spacing w:before="0" w:after="160" w:line="259" w:lineRule="auto"/>
                        <w:ind w:left="0" w:right="0" w:firstLine="0"/>
                        <w:jc w:val="left"/>
                      </w:pPr>
                    </w:p>
                  </w:txbxContent>
                </v:textbox>
                <w10:wrap type="topAndBottom"/>
              </v:rect>
            </w:pict>
          </mc:Fallback>
        </mc:AlternateContent>
      </w:r>
    </w:p>
    <w:p w14:paraId="09A9193A" w14:textId="68348BAD" w:rsidR="002A3F0E" w:rsidRPr="006F3BC1" w:rsidRDefault="002A3F0E" w:rsidP="002A3F0E">
      <w:pPr>
        <w:bidi/>
        <w:spacing w:after="0"/>
        <w:ind w:left="1" w:right="0"/>
        <w:rPr>
          <w:rFonts w:asciiTheme="minorHAnsi" w:hAnsiTheme="minorHAnsi" w:cstheme="minorHAnsi"/>
          <w:color w:val="auto"/>
          <w:sz w:val="22"/>
          <w:lang w:val="en-GB"/>
        </w:rPr>
      </w:pPr>
      <w:r>
        <w:rPr>
          <w:rFonts w:asciiTheme="minorHAnsi" w:hAnsiTheme="minorHAnsi" w:cstheme="minorHAnsi" w:hint="cs"/>
          <w:color w:val="auto"/>
          <w:sz w:val="22"/>
          <w:rtl/>
          <w:lang w:val="en-GB"/>
        </w:rPr>
        <w:lastRenderedPageBreak/>
        <w:t xml:space="preserve"> </w:t>
      </w:r>
      <w:r w:rsidRPr="001B38AC">
        <w:rPr>
          <w:rFonts w:asciiTheme="minorHAnsi" w:hAnsiTheme="minorHAnsi" w:cstheme="minorHAnsi"/>
          <w:b/>
          <w:bCs/>
          <w:color w:val="auto"/>
          <w:sz w:val="22"/>
          <w:lang w:val="en-GB"/>
        </w:rPr>
        <w:t>HLP</w:t>
      </w:r>
      <w:r>
        <w:rPr>
          <w:rFonts w:asciiTheme="minorHAnsi" w:hAnsiTheme="minorHAnsi" w:cstheme="minorHAnsi" w:hint="cs"/>
          <w:color w:val="auto"/>
          <w:sz w:val="22"/>
          <w:rtl/>
          <w:lang w:val="en-GB"/>
        </w:rPr>
        <w:t xml:space="preserve"> </w:t>
      </w:r>
      <w:r w:rsidRPr="002A3F0E">
        <w:rPr>
          <w:rFonts w:asciiTheme="minorHAnsi" w:hAnsiTheme="minorHAnsi" w:cstheme="minorHAnsi"/>
          <w:color w:val="auto"/>
          <w:sz w:val="22"/>
          <w:lang w:val="en-GB"/>
        </w:rPr>
        <w:t xml:space="preserve"> </w:t>
      </w:r>
      <w:r w:rsidRPr="006F3BC1">
        <w:rPr>
          <w:rFonts w:asciiTheme="minorHAnsi" w:hAnsiTheme="minorHAnsi" w:cs="Times New Roman"/>
          <w:color w:val="auto"/>
          <w:sz w:val="22"/>
          <w:rtl/>
          <w:lang w:val="en-GB"/>
        </w:rPr>
        <w:t>تعني (</w:t>
      </w:r>
      <w:r w:rsidR="000C72F4" w:rsidRPr="006F3BC1">
        <w:rPr>
          <w:rFonts w:asciiTheme="minorHAnsi" w:hAnsiTheme="minorHAnsi" w:cs="Times New Roman" w:hint="cs"/>
          <w:color w:val="auto"/>
          <w:sz w:val="22"/>
          <w:rtl/>
          <w:lang w:val="en-GB"/>
        </w:rPr>
        <w:t xml:space="preserve">الارض والاسكان والملكية </w:t>
      </w:r>
      <w:r w:rsidRPr="006F3BC1">
        <w:rPr>
          <w:rFonts w:asciiTheme="minorHAnsi" w:hAnsiTheme="minorHAnsi" w:cs="Times New Roman"/>
          <w:color w:val="auto"/>
          <w:sz w:val="22"/>
          <w:rtl/>
          <w:lang w:val="en-GB"/>
        </w:rPr>
        <w:t>). يغطي</w:t>
      </w:r>
      <w:r w:rsidRPr="002A3F0E">
        <w:rPr>
          <w:rFonts w:asciiTheme="minorHAnsi" w:hAnsiTheme="minorHAnsi" w:cs="Times New Roman"/>
          <w:color w:val="auto"/>
          <w:sz w:val="22"/>
          <w:rtl/>
          <w:lang w:val="en-GB"/>
        </w:rPr>
        <w:t xml:space="preserve"> </w:t>
      </w:r>
      <w:r w:rsidRPr="006F3BC1">
        <w:rPr>
          <w:rFonts w:asciiTheme="minorHAnsi" w:hAnsiTheme="minorHAnsi" w:cs="Times New Roman"/>
          <w:color w:val="auto"/>
          <w:sz w:val="22"/>
          <w:rtl/>
          <w:lang w:val="en-GB"/>
        </w:rPr>
        <w:t xml:space="preserve">الحقوق المودعة </w:t>
      </w:r>
      <w:r w:rsidRPr="006F3BC1">
        <w:rPr>
          <w:rFonts w:asciiTheme="minorHAnsi" w:hAnsiTheme="minorHAnsi" w:cs="Times New Roman" w:hint="cs"/>
          <w:color w:val="auto"/>
          <w:sz w:val="22"/>
          <w:rtl/>
          <w:lang w:val="en-GB"/>
        </w:rPr>
        <w:t>:</w:t>
      </w:r>
    </w:p>
    <w:p w14:paraId="37398B61" w14:textId="03C7F95C" w:rsidR="002A3F0E" w:rsidRPr="006F3BC1" w:rsidRDefault="002A3F0E" w:rsidP="002A3F0E">
      <w:pPr>
        <w:bidi/>
        <w:spacing w:after="0"/>
        <w:ind w:left="1" w:right="0"/>
        <w:rPr>
          <w:rFonts w:asciiTheme="minorHAnsi" w:hAnsiTheme="minorHAnsi" w:cstheme="minorHAnsi"/>
          <w:color w:val="auto"/>
          <w:sz w:val="22"/>
          <w:lang w:val="en-GB"/>
        </w:rPr>
      </w:pPr>
      <w:r w:rsidRPr="006F3BC1">
        <w:rPr>
          <w:rFonts w:asciiTheme="minorHAnsi" w:hAnsiTheme="minorHAnsi" w:cstheme="minorHAnsi"/>
          <w:color w:val="auto"/>
          <w:sz w:val="22"/>
          <w:lang w:val="en-GB"/>
        </w:rPr>
        <w:t xml:space="preserve">• </w:t>
      </w:r>
      <w:r w:rsidRPr="006F3BC1">
        <w:rPr>
          <w:rFonts w:asciiTheme="minorHAnsi" w:hAnsiTheme="minorHAnsi" w:cstheme="minorHAnsi" w:hint="cs"/>
          <w:color w:val="auto"/>
          <w:sz w:val="22"/>
          <w:rtl/>
          <w:lang w:val="en-GB"/>
        </w:rPr>
        <w:t xml:space="preserve"> </w:t>
      </w:r>
      <w:r w:rsidRPr="006F3BC1">
        <w:rPr>
          <w:rFonts w:asciiTheme="minorHAnsi" w:hAnsiTheme="minorHAnsi" w:cs="Times New Roman"/>
          <w:color w:val="auto"/>
          <w:sz w:val="22"/>
          <w:rtl/>
          <w:lang w:val="en-GB"/>
        </w:rPr>
        <w:t>جميع أنواع الممتلكات. المنقولة وغير المنقولة</w:t>
      </w:r>
    </w:p>
    <w:p w14:paraId="35A4E2C1" w14:textId="4DBD7914" w:rsidR="002A3F0E" w:rsidRPr="006F3BC1" w:rsidRDefault="002A3F0E" w:rsidP="002A3F0E">
      <w:pPr>
        <w:bidi/>
        <w:spacing w:after="0"/>
        <w:ind w:left="1" w:right="0"/>
        <w:rPr>
          <w:rFonts w:asciiTheme="minorHAnsi" w:hAnsiTheme="minorHAnsi" w:cstheme="minorHAnsi"/>
          <w:color w:val="auto"/>
          <w:sz w:val="22"/>
          <w:lang w:val="en-GB"/>
        </w:rPr>
      </w:pPr>
      <w:r w:rsidRPr="006F3BC1">
        <w:rPr>
          <w:rFonts w:asciiTheme="minorHAnsi" w:hAnsiTheme="minorHAnsi" w:cstheme="minorHAnsi"/>
          <w:color w:val="auto"/>
          <w:sz w:val="22"/>
          <w:lang w:val="en-GB"/>
        </w:rPr>
        <w:t>•</w:t>
      </w:r>
      <w:r w:rsidRPr="006F3BC1">
        <w:rPr>
          <w:rFonts w:asciiTheme="minorHAnsi" w:hAnsiTheme="minorHAnsi" w:cstheme="minorHAnsi" w:hint="cs"/>
          <w:color w:val="auto"/>
          <w:sz w:val="22"/>
          <w:rtl/>
          <w:lang w:val="en-GB"/>
        </w:rPr>
        <w:t xml:space="preserve"> </w:t>
      </w:r>
      <w:r w:rsidRPr="006F3BC1">
        <w:rPr>
          <w:rFonts w:asciiTheme="minorHAnsi" w:hAnsiTheme="minorHAnsi" w:cs="Times New Roman"/>
          <w:color w:val="auto"/>
          <w:sz w:val="22"/>
          <w:rtl/>
          <w:lang w:val="en-GB"/>
        </w:rPr>
        <w:t>الأرض</w:t>
      </w:r>
      <w:r w:rsidRPr="006F3BC1">
        <w:rPr>
          <w:rFonts w:asciiTheme="minorHAnsi" w:hAnsiTheme="minorHAnsi" w:cs="Times New Roman" w:hint="cs"/>
          <w:color w:val="auto"/>
          <w:sz w:val="22"/>
          <w:rtl/>
          <w:lang w:val="en-GB"/>
        </w:rPr>
        <w:t xml:space="preserve"> ،</w:t>
      </w:r>
      <w:r w:rsidRPr="006F3BC1">
        <w:rPr>
          <w:rFonts w:asciiTheme="minorHAnsi" w:hAnsiTheme="minorHAnsi" w:cs="Times New Roman"/>
          <w:color w:val="auto"/>
          <w:sz w:val="22"/>
          <w:rtl/>
          <w:lang w:val="en-GB"/>
        </w:rPr>
        <w:t xml:space="preserve"> وهذا يشمل حقوق الاستخدام والتحكم والنقل</w:t>
      </w:r>
    </w:p>
    <w:p w14:paraId="7FBC9579" w14:textId="77777777" w:rsidR="002A3F0E" w:rsidRPr="006F3BC1" w:rsidRDefault="002A3F0E" w:rsidP="002A3F0E">
      <w:pPr>
        <w:bidi/>
        <w:spacing w:after="0"/>
        <w:ind w:left="1" w:right="0"/>
        <w:rPr>
          <w:rFonts w:asciiTheme="minorHAnsi" w:hAnsiTheme="minorHAnsi" w:cs="Times New Roman"/>
          <w:color w:val="auto"/>
          <w:sz w:val="22"/>
          <w:rtl/>
          <w:lang w:val="en-GB"/>
        </w:rPr>
      </w:pPr>
      <w:r w:rsidRPr="006F3BC1">
        <w:rPr>
          <w:rFonts w:asciiTheme="minorHAnsi" w:hAnsiTheme="minorHAnsi" w:cstheme="minorHAnsi"/>
          <w:color w:val="auto"/>
          <w:sz w:val="22"/>
          <w:lang w:val="en-GB"/>
        </w:rPr>
        <w:t xml:space="preserve">• </w:t>
      </w:r>
      <w:r w:rsidRPr="006F3BC1">
        <w:rPr>
          <w:rFonts w:asciiTheme="minorHAnsi" w:hAnsiTheme="minorHAnsi" w:cstheme="minorHAnsi" w:hint="cs"/>
          <w:color w:val="auto"/>
          <w:sz w:val="22"/>
          <w:rtl/>
          <w:lang w:val="en-GB"/>
        </w:rPr>
        <w:t xml:space="preserve"> </w:t>
      </w:r>
      <w:r w:rsidRPr="006F3BC1">
        <w:rPr>
          <w:rFonts w:asciiTheme="minorHAnsi" w:hAnsiTheme="minorHAnsi" w:cs="Times New Roman"/>
          <w:color w:val="auto"/>
          <w:sz w:val="22"/>
          <w:rtl/>
          <w:lang w:val="en-GB"/>
        </w:rPr>
        <w:t>جميع أشكال الإقامة. بما في ذلك حقوق الملكية ، والمستأجر ، وأصحاب حيازة الأراضي العرفية</w:t>
      </w:r>
    </w:p>
    <w:p w14:paraId="4AD7466E" w14:textId="77777777" w:rsidR="001B38AC" w:rsidRPr="006F3BC1" w:rsidRDefault="001B38AC" w:rsidP="001B38AC">
      <w:pPr>
        <w:bidi/>
        <w:spacing w:after="0"/>
        <w:ind w:left="1" w:right="0"/>
        <w:rPr>
          <w:rFonts w:asciiTheme="minorHAnsi" w:hAnsiTheme="minorHAnsi" w:cstheme="minorHAnsi"/>
          <w:b/>
          <w:bCs/>
          <w:color w:val="auto"/>
          <w:sz w:val="22"/>
          <w:rtl/>
          <w:lang w:val="en-GB"/>
        </w:rPr>
      </w:pPr>
      <w:r w:rsidRPr="006F3BC1">
        <w:rPr>
          <w:rFonts w:asciiTheme="minorHAnsi" w:hAnsiTheme="minorHAnsi" w:cs="Times New Roman"/>
          <w:b/>
          <w:bCs/>
          <w:color w:val="auto"/>
          <w:sz w:val="22"/>
          <w:rtl/>
          <w:lang w:val="en-GB"/>
        </w:rPr>
        <w:t>حقوق الإسكان والأرض والملكية هي حقوق إنسان معترف بها عالميًا</w:t>
      </w:r>
      <w:r w:rsidRPr="006F3BC1">
        <w:rPr>
          <w:rFonts w:asciiTheme="minorHAnsi" w:hAnsiTheme="minorHAnsi" w:cstheme="minorHAnsi"/>
          <w:b/>
          <w:bCs/>
          <w:color w:val="auto"/>
          <w:sz w:val="22"/>
          <w:lang w:val="en-GB"/>
        </w:rPr>
        <w:t>.</w:t>
      </w:r>
    </w:p>
    <w:p w14:paraId="296FC2CD" w14:textId="77777777" w:rsidR="00B33814" w:rsidRPr="006F3BC1" w:rsidRDefault="00B33814" w:rsidP="00B33814">
      <w:pPr>
        <w:bidi/>
        <w:spacing w:after="0"/>
        <w:ind w:left="1" w:right="0"/>
        <w:rPr>
          <w:rFonts w:asciiTheme="minorHAnsi" w:hAnsiTheme="minorHAnsi" w:cstheme="minorHAnsi"/>
          <w:bCs/>
          <w:color w:val="auto"/>
          <w:sz w:val="24"/>
          <w:szCs w:val="24"/>
          <w:lang w:val="en-GB"/>
        </w:rPr>
      </w:pPr>
      <w:r w:rsidRPr="006F3BC1">
        <w:rPr>
          <w:rFonts w:asciiTheme="minorHAnsi" w:hAnsiTheme="minorHAnsi" w:cs="Times New Roman"/>
          <w:bCs/>
          <w:color w:val="auto"/>
          <w:sz w:val="28"/>
          <w:szCs w:val="28"/>
          <w:rtl/>
          <w:lang w:val="en-GB"/>
        </w:rPr>
        <w:t>حقوق السكن</w:t>
      </w:r>
    </w:p>
    <w:p w14:paraId="3F910173" w14:textId="77777777" w:rsidR="00B33814" w:rsidRPr="006F3BC1" w:rsidRDefault="00B33814" w:rsidP="00B33814">
      <w:pPr>
        <w:bidi/>
        <w:spacing w:after="0"/>
        <w:ind w:left="1" w:right="0"/>
        <w:rPr>
          <w:rFonts w:asciiTheme="minorHAnsi" w:hAnsiTheme="minorHAnsi" w:cstheme="minorHAnsi"/>
          <w:b/>
          <w:color w:val="auto"/>
          <w:sz w:val="22"/>
          <w:lang w:val="en-GB"/>
        </w:rPr>
      </w:pPr>
      <w:r w:rsidRPr="006F3BC1">
        <w:rPr>
          <w:rFonts w:asciiTheme="minorHAnsi" w:hAnsiTheme="minorHAnsi" w:cs="Times New Roman"/>
          <w:b/>
          <w:color w:val="auto"/>
          <w:sz w:val="22"/>
          <w:rtl/>
          <w:lang w:val="en-GB"/>
        </w:rPr>
        <w:t>إن الحق في السكن هو أكثر بكثير من مجرد وجود أربعة جدران وسقف فوق رأس المرء. يوفر السكن الأمن والحماية والخصوصية والمساحة الشخصية</w:t>
      </w:r>
      <w:r w:rsidRPr="006F3BC1">
        <w:rPr>
          <w:rFonts w:asciiTheme="minorHAnsi" w:hAnsiTheme="minorHAnsi" w:cstheme="minorHAnsi"/>
          <w:b/>
          <w:color w:val="auto"/>
          <w:sz w:val="22"/>
          <w:lang w:val="en-GB"/>
        </w:rPr>
        <w:t>.</w:t>
      </w:r>
    </w:p>
    <w:p w14:paraId="38F15D7D" w14:textId="77777777" w:rsidR="00B33814" w:rsidRPr="006F3BC1" w:rsidRDefault="00B33814" w:rsidP="00B33814">
      <w:pPr>
        <w:bidi/>
        <w:spacing w:after="0"/>
        <w:ind w:left="1" w:right="0"/>
        <w:rPr>
          <w:rFonts w:asciiTheme="minorHAnsi" w:hAnsiTheme="minorHAnsi" w:cstheme="minorHAnsi"/>
          <w:b/>
          <w:color w:val="auto"/>
          <w:sz w:val="22"/>
          <w:lang w:val="en-GB"/>
        </w:rPr>
      </w:pPr>
      <w:r w:rsidRPr="006F3BC1">
        <w:rPr>
          <w:rFonts w:asciiTheme="minorHAnsi" w:hAnsiTheme="minorHAnsi" w:cs="Times New Roman"/>
          <w:b/>
          <w:color w:val="auto"/>
          <w:sz w:val="22"/>
          <w:rtl/>
          <w:lang w:val="en-GB"/>
        </w:rPr>
        <w:t>ينص القانون الدولي على الحق في السكن اللائق والذي يشمل</w:t>
      </w:r>
      <w:r w:rsidRPr="006F3BC1">
        <w:rPr>
          <w:rFonts w:asciiTheme="minorHAnsi" w:hAnsiTheme="minorHAnsi" w:cstheme="minorHAnsi"/>
          <w:b/>
          <w:color w:val="auto"/>
          <w:sz w:val="22"/>
          <w:lang w:val="en-GB"/>
        </w:rPr>
        <w:t>:</w:t>
      </w:r>
    </w:p>
    <w:p w14:paraId="1E9C4D8B" w14:textId="31C7B7D6" w:rsidR="00B33814" w:rsidRPr="006F3BC1" w:rsidRDefault="00B33814" w:rsidP="00B33814">
      <w:pPr>
        <w:bidi/>
        <w:spacing w:after="0"/>
        <w:ind w:left="1" w:right="0"/>
        <w:rPr>
          <w:rFonts w:asciiTheme="minorHAnsi" w:hAnsiTheme="minorHAnsi" w:cstheme="minorHAnsi"/>
          <w:b/>
          <w:color w:val="auto"/>
          <w:sz w:val="22"/>
          <w:lang w:val="en-GB"/>
        </w:rPr>
      </w:pPr>
      <w:r w:rsidRPr="006F3BC1">
        <w:rPr>
          <w:rFonts w:asciiTheme="minorHAnsi" w:hAnsiTheme="minorHAnsi" w:cstheme="minorHAnsi" w:hint="cs"/>
          <w:b/>
          <w:color w:val="auto"/>
          <w:sz w:val="22"/>
          <w:rtl/>
          <w:lang w:val="en-GB"/>
        </w:rPr>
        <w:t xml:space="preserve">اولاً - </w:t>
      </w:r>
      <w:r w:rsidRPr="006F3BC1">
        <w:rPr>
          <w:rFonts w:asciiTheme="minorHAnsi" w:hAnsiTheme="minorHAnsi" w:cs="Times New Roman"/>
          <w:b/>
          <w:color w:val="auto"/>
          <w:sz w:val="22"/>
          <w:rtl/>
          <w:lang w:val="en-GB"/>
        </w:rPr>
        <w:t xml:space="preserve">الضمان القانوني للحيازة </w:t>
      </w:r>
      <w:r w:rsidRPr="006F3BC1">
        <w:rPr>
          <w:rFonts w:asciiTheme="minorHAnsi" w:hAnsiTheme="minorHAnsi" w:cs="Times New Roman" w:hint="cs"/>
          <w:b/>
          <w:color w:val="auto"/>
          <w:sz w:val="22"/>
          <w:rtl/>
          <w:lang w:val="en-GB"/>
        </w:rPr>
        <w:t>:</w:t>
      </w:r>
      <w:r w:rsidRPr="006F3BC1">
        <w:rPr>
          <w:rFonts w:asciiTheme="minorHAnsi" w:hAnsiTheme="minorHAnsi" w:cs="Times New Roman"/>
          <w:b/>
          <w:color w:val="auto"/>
          <w:sz w:val="22"/>
          <w:rtl/>
          <w:lang w:val="en-GB"/>
        </w:rPr>
        <w:t xml:space="preserve"> الحماية القانونية ضد الإخلاء القسري والمضايقة وغيرها من التهديدات على استخدام واحتلال الأراضي</w:t>
      </w:r>
      <w:r w:rsidRPr="006F3BC1">
        <w:rPr>
          <w:rFonts w:asciiTheme="minorHAnsi" w:hAnsiTheme="minorHAnsi" w:cstheme="minorHAnsi"/>
          <w:b/>
          <w:color w:val="auto"/>
          <w:sz w:val="22"/>
          <w:lang w:val="en-GB"/>
        </w:rPr>
        <w:t>.</w:t>
      </w:r>
    </w:p>
    <w:p w14:paraId="6D578BC2" w14:textId="10EB2606" w:rsidR="00B33814" w:rsidRPr="006F3BC1" w:rsidRDefault="00B33814" w:rsidP="00B33814">
      <w:pPr>
        <w:bidi/>
        <w:spacing w:after="0"/>
        <w:ind w:left="1" w:right="0"/>
        <w:rPr>
          <w:rFonts w:asciiTheme="minorHAnsi" w:hAnsiTheme="minorHAnsi" w:cstheme="minorHAnsi"/>
          <w:b/>
          <w:color w:val="auto"/>
          <w:sz w:val="22"/>
          <w:lang w:val="en-GB"/>
        </w:rPr>
      </w:pPr>
      <w:r w:rsidRPr="006F3BC1">
        <w:rPr>
          <w:rFonts w:asciiTheme="minorHAnsi" w:hAnsiTheme="minorHAnsi" w:cstheme="minorHAnsi" w:hint="cs"/>
          <w:b/>
          <w:color w:val="auto"/>
          <w:sz w:val="22"/>
          <w:rtl/>
          <w:lang w:val="en-GB"/>
        </w:rPr>
        <w:t xml:space="preserve">ثانياً- </w:t>
      </w:r>
      <w:r w:rsidRPr="006F3BC1">
        <w:rPr>
          <w:rFonts w:asciiTheme="minorHAnsi" w:hAnsiTheme="minorHAnsi" w:cstheme="minorHAnsi"/>
          <w:b/>
          <w:color w:val="auto"/>
          <w:sz w:val="22"/>
          <w:lang w:val="en-GB"/>
        </w:rPr>
        <w:t xml:space="preserve"> </w:t>
      </w:r>
      <w:r w:rsidRPr="006F3BC1">
        <w:rPr>
          <w:rFonts w:asciiTheme="minorHAnsi" w:hAnsiTheme="minorHAnsi" w:cs="Times New Roman"/>
          <w:b/>
          <w:color w:val="auto"/>
          <w:sz w:val="22"/>
          <w:rtl/>
          <w:lang w:val="en-GB"/>
        </w:rPr>
        <w:t>توافر الخدمات والمواد والمرافق والبنية التحتية: وهذا يشمل مياه الشرب الآمنة ، والطاقة للطهي ، والتدفئة والإضاءة ، ومرافق الصرف الصحي والغسيل ، إلخ</w:t>
      </w:r>
      <w:r w:rsidRPr="006F3BC1">
        <w:rPr>
          <w:rFonts w:asciiTheme="minorHAnsi" w:hAnsiTheme="minorHAnsi" w:cstheme="minorHAnsi"/>
          <w:b/>
          <w:color w:val="auto"/>
          <w:sz w:val="22"/>
          <w:lang w:val="en-GB"/>
        </w:rPr>
        <w:t>.</w:t>
      </w:r>
    </w:p>
    <w:p w14:paraId="52998F81" w14:textId="3F3C98BA" w:rsidR="00B33814" w:rsidRPr="006F3BC1" w:rsidRDefault="00B33814" w:rsidP="00B33814">
      <w:pPr>
        <w:bidi/>
        <w:spacing w:after="0"/>
        <w:ind w:left="1" w:right="0"/>
        <w:rPr>
          <w:rFonts w:asciiTheme="minorHAnsi" w:hAnsiTheme="minorHAnsi" w:cstheme="minorHAnsi"/>
          <w:b/>
          <w:color w:val="auto"/>
          <w:sz w:val="22"/>
          <w:lang w:val="en-GB"/>
        </w:rPr>
      </w:pPr>
      <w:r w:rsidRPr="006F3BC1">
        <w:rPr>
          <w:rFonts w:asciiTheme="minorHAnsi" w:hAnsiTheme="minorHAnsi" w:cs="Times New Roman"/>
          <w:b/>
          <w:color w:val="auto"/>
          <w:sz w:val="22"/>
          <w:rtl/>
          <w:lang w:val="en-GB"/>
        </w:rPr>
        <w:t>ثالثا</w:t>
      </w:r>
      <w:r w:rsidRPr="006F3BC1">
        <w:rPr>
          <w:rFonts w:asciiTheme="minorHAnsi" w:hAnsiTheme="minorHAnsi" w:cs="Times New Roman" w:hint="cs"/>
          <w:b/>
          <w:color w:val="auto"/>
          <w:sz w:val="22"/>
          <w:rtl/>
          <w:lang w:val="en-GB"/>
        </w:rPr>
        <w:t xml:space="preserve"> -</w:t>
      </w:r>
      <w:r w:rsidRPr="006F3BC1">
        <w:rPr>
          <w:rFonts w:asciiTheme="minorHAnsi" w:hAnsiTheme="minorHAnsi" w:cs="Times New Roman"/>
          <w:b/>
          <w:color w:val="auto"/>
          <w:sz w:val="22"/>
          <w:rtl/>
          <w:lang w:val="en-GB"/>
        </w:rPr>
        <w:t xml:space="preserve"> القدرة على تحمل التكاليف: تكاليف السكن بأسعار معقولة</w:t>
      </w:r>
    </w:p>
    <w:p w14:paraId="682335C8" w14:textId="6057BA98" w:rsidR="00B33814" w:rsidRPr="006F3BC1" w:rsidRDefault="00B33814" w:rsidP="00B33814">
      <w:pPr>
        <w:bidi/>
        <w:spacing w:after="0"/>
        <w:ind w:left="1" w:right="0"/>
        <w:rPr>
          <w:rFonts w:asciiTheme="minorHAnsi" w:hAnsiTheme="minorHAnsi" w:cstheme="minorHAnsi"/>
          <w:b/>
          <w:color w:val="auto"/>
          <w:sz w:val="22"/>
          <w:lang w:val="en-GB"/>
        </w:rPr>
      </w:pPr>
      <w:r w:rsidRPr="006F3BC1">
        <w:rPr>
          <w:rFonts w:asciiTheme="minorHAnsi" w:hAnsiTheme="minorHAnsi" w:cs="Times New Roman"/>
          <w:b/>
          <w:color w:val="auto"/>
          <w:sz w:val="22"/>
          <w:rtl/>
          <w:lang w:val="en-GB"/>
        </w:rPr>
        <w:t>رابعا</w:t>
      </w:r>
      <w:r w:rsidRPr="006F3BC1">
        <w:rPr>
          <w:rFonts w:asciiTheme="minorHAnsi" w:hAnsiTheme="minorHAnsi" w:cs="Times New Roman" w:hint="cs"/>
          <w:b/>
          <w:color w:val="auto"/>
          <w:sz w:val="22"/>
          <w:rtl/>
          <w:lang w:val="en-GB"/>
        </w:rPr>
        <w:t xml:space="preserve"> - </w:t>
      </w:r>
      <w:r w:rsidRPr="006F3BC1">
        <w:rPr>
          <w:rFonts w:asciiTheme="minorHAnsi" w:hAnsiTheme="minorHAnsi" w:cs="Times New Roman"/>
          <w:b/>
          <w:color w:val="auto"/>
          <w:sz w:val="22"/>
          <w:rtl/>
          <w:lang w:val="en-GB"/>
        </w:rPr>
        <w:t xml:space="preserve"> السكن: مساحة كافية ، وأمان جسدي ، وحماية من البرد والرطوبة والحرارة والمطر</w:t>
      </w:r>
      <w:r w:rsidRPr="006F3BC1">
        <w:rPr>
          <w:rFonts w:asciiTheme="minorHAnsi" w:hAnsiTheme="minorHAnsi" w:cstheme="minorHAnsi"/>
          <w:b/>
          <w:color w:val="auto"/>
          <w:sz w:val="22"/>
          <w:lang w:val="en-GB"/>
        </w:rPr>
        <w:t>.</w:t>
      </w:r>
    </w:p>
    <w:p w14:paraId="29D32568" w14:textId="77777777" w:rsidR="00B33814" w:rsidRPr="006F3BC1" w:rsidRDefault="00B33814" w:rsidP="00B33814">
      <w:pPr>
        <w:bidi/>
        <w:spacing w:after="0"/>
        <w:ind w:left="1" w:right="0"/>
        <w:rPr>
          <w:rFonts w:asciiTheme="minorHAnsi" w:hAnsiTheme="minorHAnsi" w:cstheme="minorHAnsi"/>
          <w:b/>
          <w:color w:val="auto"/>
          <w:sz w:val="22"/>
          <w:lang w:val="en-GB"/>
        </w:rPr>
      </w:pPr>
      <w:r w:rsidRPr="006F3BC1">
        <w:rPr>
          <w:rFonts w:asciiTheme="minorHAnsi" w:hAnsiTheme="minorHAnsi" w:cs="Times New Roman"/>
          <w:b/>
          <w:color w:val="auto"/>
          <w:sz w:val="22"/>
          <w:rtl/>
          <w:lang w:val="en-GB"/>
        </w:rPr>
        <w:t>خامسا - إمكانية الوصول: يجب أن يكون السكن اللائق متاحا لمن يحق لهم الحصول عليه ، بما في ذلك الفئات المحرومة أو الضعيفة</w:t>
      </w:r>
      <w:r w:rsidRPr="006F3BC1">
        <w:rPr>
          <w:rFonts w:asciiTheme="minorHAnsi" w:hAnsiTheme="minorHAnsi" w:cstheme="minorHAnsi"/>
          <w:b/>
          <w:color w:val="auto"/>
          <w:sz w:val="22"/>
          <w:lang w:val="en-GB"/>
        </w:rPr>
        <w:t>.</w:t>
      </w:r>
    </w:p>
    <w:p w14:paraId="244EC1E7" w14:textId="0CB45331" w:rsidR="00B33814" w:rsidRPr="006F3BC1" w:rsidRDefault="00B33814" w:rsidP="00B33814">
      <w:pPr>
        <w:bidi/>
        <w:spacing w:after="0"/>
        <w:ind w:left="1" w:right="0"/>
        <w:rPr>
          <w:rFonts w:asciiTheme="minorHAnsi" w:hAnsiTheme="minorHAnsi" w:cstheme="minorHAnsi"/>
          <w:b/>
          <w:color w:val="auto"/>
          <w:sz w:val="22"/>
          <w:lang w:val="en-GB"/>
        </w:rPr>
      </w:pPr>
      <w:r w:rsidRPr="006F3BC1">
        <w:rPr>
          <w:rFonts w:asciiTheme="minorHAnsi" w:hAnsiTheme="minorHAnsi" w:cs="Times New Roman" w:hint="cs"/>
          <w:b/>
          <w:color w:val="auto"/>
          <w:sz w:val="22"/>
          <w:rtl/>
          <w:lang w:val="en-GB"/>
        </w:rPr>
        <w:t>سادساً</w:t>
      </w:r>
      <w:r w:rsidRPr="006F3BC1">
        <w:rPr>
          <w:rFonts w:asciiTheme="minorHAnsi" w:hAnsiTheme="minorHAnsi" w:cs="Times New Roman"/>
          <w:b/>
          <w:color w:val="auto"/>
          <w:sz w:val="22"/>
          <w:rtl/>
          <w:lang w:val="en-GB"/>
        </w:rPr>
        <w:t xml:space="preserve"> الموقع: يجب أن يكون المنزل في موقع يسمح بالوصول إلى الوظائف والخدمات مثل الرعاية الصحية والتعليم</w:t>
      </w:r>
      <w:r w:rsidRPr="006F3BC1">
        <w:rPr>
          <w:rFonts w:asciiTheme="minorHAnsi" w:hAnsiTheme="minorHAnsi" w:cstheme="minorHAnsi"/>
          <w:b/>
          <w:color w:val="auto"/>
          <w:sz w:val="22"/>
          <w:lang w:val="en-GB"/>
        </w:rPr>
        <w:t>.</w:t>
      </w:r>
    </w:p>
    <w:p w14:paraId="7C717A74" w14:textId="6EF8C85B" w:rsidR="00B33814" w:rsidRPr="006F3BC1" w:rsidRDefault="00B33814" w:rsidP="00B33814">
      <w:pPr>
        <w:bidi/>
        <w:spacing w:after="0"/>
        <w:ind w:left="1" w:right="0"/>
        <w:rPr>
          <w:rFonts w:asciiTheme="minorHAnsi" w:hAnsiTheme="minorHAnsi" w:cstheme="minorHAnsi"/>
          <w:b/>
          <w:color w:val="auto"/>
          <w:sz w:val="22"/>
          <w:lang w:val="en-GB"/>
        </w:rPr>
      </w:pPr>
      <w:r w:rsidRPr="006F3BC1">
        <w:rPr>
          <w:rFonts w:asciiTheme="minorHAnsi" w:hAnsiTheme="minorHAnsi" w:cs="Times New Roman"/>
          <w:b/>
          <w:color w:val="auto"/>
          <w:sz w:val="22"/>
          <w:rtl/>
          <w:lang w:val="en-GB"/>
        </w:rPr>
        <w:t>سابعا</w:t>
      </w:r>
      <w:r w:rsidRPr="006F3BC1">
        <w:rPr>
          <w:rFonts w:asciiTheme="minorHAnsi" w:hAnsiTheme="minorHAnsi" w:cs="Times New Roman" w:hint="cs"/>
          <w:b/>
          <w:color w:val="auto"/>
          <w:sz w:val="22"/>
          <w:rtl/>
          <w:lang w:val="en-GB"/>
        </w:rPr>
        <w:t xml:space="preserve"> -</w:t>
      </w:r>
      <w:r w:rsidRPr="006F3BC1">
        <w:rPr>
          <w:rFonts w:asciiTheme="minorHAnsi" w:hAnsiTheme="minorHAnsi" w:cs="Times New Roman"/>
          <w:b/>
          <w:color w:val="auto"/>
          <w:sz w:val="22"/>
          <w:rtl/>
          <w:lang w:val="en-GB"/>
        </w:rPr>
        <w:t xml:space="preserve"> الملا</w:t>
      </w:r>
      <w:r w:rsidR="00F21E6E" w:rsidRPr="006F3BC1">
        <w:rPr>
          <w:rFonts w:asciiTheme="minorHAnsi" w:hAnsiTheme="minorHAnsi" w:cs="Times New Roman" w:hint="cs"/>
          <w:b/>
          <w:color w:val="auto"/>
          <w:sz w:val="22"/>
          <w:rtl/>
          <w:lang w:val="en-GB"/>
        </w:rPr>
        <w:t>ئم</w:t>
      </w:r>
      <w:r w:rsidRPr="006F3BC1">
        <w:rPr>
          <w:rFonts w:asciiTheme="minorHAnsi" w:hAnsiTheme="minorHAnsi" w:cs="Times New Roman"/>
          <w:b/>
          <w:color w:val="auto"/>
          <w:sz w:val="22"/>
          <w:rtl/>
          <w:lang w:val="en-GB"/>
        </w:rPr>
        <w:t>ة الثقافية: الطريقة التي يتم بها بناء المنزل يجب أن تسمح بالتعبير عن الهوية الثقافية</w:t>
      </w:r>
      <w:r w:rsidRPr="006F3BC1">
        <w:rPr>
          <w:rFonts w:asciiTheme="minorHAnsi" w:hAnsiTheme="minorHAnsi" w:cstheme="minorHAnsi"/>
          <w:b/>
          <w:color w:val="auto"/>
          <w:sz w:val="22"/>
          <w:lang w:val="en-GB"/>
        </w:rPr>
        <w:t>.</w:t>
      </w:r>
    </w:p>
    <w:p w14:paraId="1E4C6447" w14:textId="77777777" w:rsidR="00B33814" w:rsidRPr="006F3BC1" w:rsidRDefault="00B33814" w:rsidP="00B33814">
      <w:pPr>
        <w:bidi/>
        <w:spacing w:after="0"/>
        <w:ind w:left="1" w:right="0"/>
        <w:rPr>
          <w:rFonts w:asciiTheme="minorHAnsi" w:hAnsiTheme="minorHAnsi" w:cstheme="minorHAnsi"/>
          <w:b/>
          <w:color w:val="auto"/>
          <w:sz w:val="22"/>
          <w:rtl/>
          <w:lang w:val="en-GB"/>
        </w:rPr>
      </w:pPr>
      <w:r w:rsidRPr="006F3BC1">
        <w:rPr>
          <w:rFonts w:asciiTheme="minorHAnsi" w:hAnsiTheme="minorHAnsi" w:cs="Times New Roman"/>
          <w:b/>
          <w:color w:val="auto"/>
          <w:sz w:val="22"/>
          <w:rtl/>
          <w:lang w:val="en-GB"/>
        </w:rPr>
        <w:t>في السودان ، الفصل 3 من قانون (تنظيم) اللجوء لعام 2014 ، يعترف بحق اللاجئين في السكن وينص على أنه يجب أن يعاملوا على قدم المساواة أو أفضل من الأجانب فيما يتعلق بحقوقهم في السكن</w:t>
      </w:r>
      <w:r w:rsidRPr="006F3BC1">
        <w:rPr>
          <w:rFonts w:asciiTheme="minorHAnsi" w:hAnsiTheme="minorHAnsi" w:cstheme="minorHAnsi"/>
          <w:b/>
          <w:color w:val="auto"/>
          <w:sz w:val="22"/>
          <w:lang w:val="en-GB"/>
        </w:rPr>
        <w:t>.</w:t>
      </w:r>
    </w:p>
    <w:p w14:paraId="29EAFAAE" w14:textId="77777777" w:rsidR="000B22B0" w:rsidRPr="006F3BC1" w:rsidRDefault="000B22B0" w:rsidP="000B22B0">
      <w:pPr>
        <w:bidi/>
        <w:spacing w:after="0"/>
        <w:ind w:right="0"/>
        <w:rPr>
          <w:rFonts w:asciiTheme="minorHAnsi" w:hAnsiTheme="minorHAnsi" w:cstheme="minorHAnsi"/>
          <w:b/>
          <w:color w:val="auto"/>
          <w:sz w:val="22"/>
          <w:lang w:val="en-GB"/>
        </w:rPr>
      </w:pPr>
      <w:r w:rsidRPr="006F3BC1">
        <w:rPr>
          <w:rFonts w:asciiTheme="minorHAnsi" w:hAnsiTheme="minorHAnsi" w:cs="Times New Roman"/>
          <w:b/>
          <w:color w:val="auto"/>
          <w:sz w:val="22"/>
          <w:rtl/>
          <w:lang w:val="en-GB"/>
        </w:rPr>
        <w:t>حقوق الأرض</w:t>
      </w:r>
    </w:p>
    <w:p w14:paraId="369FB95B" w14:textId="77777777" w:rsidR="000B22B0" w:rsidRPr="006F3BC1" w:rsidRDefault="000B22B0" w:rsidP="000B22B0">
      <w:pPr>
        <w:bidi/>
        <w:spacing w:after="0"/>
        <w:ind w:right="0"/>
        <w:rPr>
          <w:rFonts w:asciiTheme="minorHAnsi" w:hAnsiTheme="minorHAnsi" w:cstheme="minorHAnsi"/>
          <w:b/>
          <w:color w:val="auto"/>
          <w:sz w:val="22"/>
          <w:lang w:val="en-GB"/>
        </w:rPr>
      </w:pPr>
      <w:r w:rsidRPr="006F3BC1">
        <w:rPr>
          <w:rFonts w:asciiTheme="minorHAnsi" w:hAnsiTheme="minorHAnsi" w:cs="Times New Roman"/>
          <w:b/>
          <w:color w:val="auto"/>
          <w:sz w:val="22"/>
          <w:rtl/>
          <w:lang w:val="en-GB"/>
        </w:rPr>
        <w:t>هذه حقوق على الأرض والموارد الطبيعية الأخرى. يمكن لأكثر من شخص امتلاك حقوق على نفس قطعة الأرض. هناك ثلاث فئات من حقوق الأرض</w:t>
      </w:r>
      <w:r w:rsidRPr="006F3BC1">
        <w:rPr>
          <w:rFonts w:asciiTheme="minorHAnsi" w:hAnsiTheme="minorHAnsi" w:cstheme="minorHAnsi"/>
          <w:b/>
          <w:color w:val="auto"/>
          <w:sz w:val="22"/>
          <w:lang w:val="en-GB"/>
        </w:rPr>
        <w:t>:</w:t>
      </w:r>
    </w:p>
    <w:p w14:paraId="2896B13A" w14:textId="1B1CCBFE" w:rsidR="000B22B0" w:rsidRPr="006F3BC1" w:rsidRDefault="000B22B0" w:rsidP="000B22B0">
      <w:pPr>
        <w:pStyle w:val="ListParagraph"/>
        <w:numPr>
          <w:ilvl w:val="0"/>
          <w:numId w:val="32"/>
        </w:numPr>
        <w:bidi/>
        <w:spacing w:after="0"/>
        <w:ind w:right="0"/>
        <w:rPr>
          <w:rFonts w:asciiTheme="minorHAnsi" w:hAnsiTheme="minorHAnsi" w:cstheme="minorHAnsi"/>
          <w:b/>
          <w:color w:val="auto"/>
          <w:sz w:val="22"/>
          <w:lang w:val="en-GB"/>
        </w:rPr>
      </w:pPr>
      <w:r w:rsidRPr="006F3BC1">
        <w:rPr>
          <w:rFonts w:asciiTheme="minorHAnsi" w:hAnsiTheme="minorHAnsi" w:cs="Times New Roman"/>
          <w:b/>
          <w:color w:val="auto"/>
          <w:sz w:val="22"/>
          <w:rtl/>
          <w:lang w:val="en-GB"/>
        </w:rPr>
        <w:t>حقوق الاستخدام - الحق في استخدام الأرض للرعي والأنشطة الزراعية وجمع الغابات وغيرها من المنتجات الطبيعية</w:t>
      </w:r>
    </w:p>
    <w:p w14:paraId="26FD9345" w14:textId="39F4E8FC" w:rsidR="000B22B0" w:rsidRPr="006F3BC1" w:rsidRDefault="000B22B0" w:rsidP="000B22B0">
      <w:pPr>
        <w:pStyle w:val="ListParagraph"/>
        <w:numPr>
          <w:ilvl w:val="0"/>
          <w:numId w:val="32"/>
        </w:numPr>
        <w:bidi/>
        <w:spacing w:after="0"/>
        <w:ind w:right="0"/>
        <w:rPr>
          <w:rFonts w:asciiTheme="minorHAnsi" w:hAnsiTheme="minorHAnsi" w:cstheme="minorHAnsi"/>
          <w:color w:val="auto"/>
          <w:sz w:val="22"/>
          <w:lang w:val="en-GB"/>
        </w:rPr>
      </w:pPr>
      <w:r w:rsidRPr="006F3BC1">
        <w:rPr>
          <w:rFonts w:asciiTheme="minorHAnsi" w:hAnsiTheme="minorHAnsi" w:cs="Times New Roman"/>
          <w:b/>
          <w:color w:val="auto"/>
          <w:sz w:val="22"/>
          <w:rtl/>
          <w:lang w:val="en-GB"/>
        </w:rPr>
        <w:t>حقوق التحكم - الحق في اتخاذ قرارات بشأن كيفية استخدام الأرض وكيفية تخصيص المنافع</w:t>
      </w:r>
    </w:p>
    <w:p w14:paraId="4F60F6E1" w14:textId="77777777" w:rsidR="000B22B0" w:rsidRPr="006F3BC1" w:rsidRDefault="000B22B0" w:rsidP="000B22B0">
      <w:pPr>
        <w:bidi/>
        <w:spacing w:after="0" w:line="240" w:lineRule="auto"/>
        <w:ind w:left="0" w:right="0" w:firstLine="0"/>
        <w:rPr>
          <w:rFonts w:asciiTheme="minorHAnsi" w:hAnsiTheme="minorHAnsi" w:cstheme="minorHAnsi"/>
          <w:color w:val="auto"/>
          <w:sz w:val="22"/>
          <w:rtl/>
          <w:lang w:val="en-GB"/>
        </w:rPr>
      </w:pPr>
      <w:bookmarkStart w:id="0" w:name="_GoBack"/>
      <w:bookmarkEnd w:id="0"/>
    </w:p>
    <w:p w14:paraId="0278A89F" w14:textId="060ABD66" w:rsidR="000B22B0" w:rsidRPr="006F3BC1" w:rsidRDefault="000B22B0" w:rsidP="00266442">
      <w:pPr>
        <w:pStyle w:val="ListParagraph"/>
        <w:numPr>
          <w:ilvl w:val="0"/>
          <w:numId w:val="32"/>
        </w:numPr>
        <w:bidi/>
        <w:spacing w:after="0" w:line="240" w:lineRule="auto"/>
        <w:ind w:right="0"/>
        <w:rPr>
          <w:rFonts w:asciiTheme="minorHAnsi" w:hAnsiTheme="minorHAnsi" w:cstheme="minorHAnsi"/>
          <w:color w:val="auto"/>
          <w:sz w:val="22"/>
          <w:lang w:val="en-GB"/>
        </w:rPr>
      </w:pPr>
      <w:r w:rsidRPr="006F3BC1">
        <w:rPr>
          <w:rFonts w:asciiTheme="minorHAnsi" w:hAnsiTheme="minorHAnsi" w:cs="Times New Roman"/>
          <w:color w:val="auto"/>
          <w:sz w:val="22"/>
          <w:rtl/>
          <w:lang w:val="en-GB"/>
        </w:rPr>
        <w:t>حقوق النقل - الحق في بيع الأرض ونقلها من خلال الميراث وإعادة تخصيص حقوق الاستخدام والسيطرة</w:t>
      </w:r>
    </w:p>
    <w:p w14:paraId="65491BAF" w14:textId="77777777" w:rsidR="000B22B0" w:rsidRPr="006F3BC1" w:rsidRDefault="000B22B0" w:rsidP="00266442">
      <w:pPr>
        <w:bidi/>
        <w:spacing w:after="0" w:line="240" w:lineRule="auto"/>
        <w:ind w:left="0" w:right="0" w:firstLine="0"/>
        <w:rPr>
          <w:rFonts w:asciiTheme="minorHAnsi" w:hAnsiTheme="minorHAnsi" w:cstheme="minorHAnsi"/>
          <w:color w:val="auto"/>
          <w:sz w:val="22"/>
          <w:rtl/>
          <w:lang w:val="en-GB"/>
        </w:rPr>
      </w:pPr>
      <w:r w:rsidRPr="006F3BC1">
        <w:rPr>
          <w:rFonts w:asciiTheme="minorHAnsi" w:hAnsiTheme="minorHAnsi" w:cs="Times New Roman"/>
          <w:color w:val="auto"/>
          <w:sz w:val="22"/>
          <w:rtl/>
          <w:lang w:val="en-GB"/>
        </w:rPr>
        <w:t>ينص القسم 13 (2) من قانون (تنظيم) اللجوء لعام 2014 13 (2) على ما يلي: يمكن للاجئين الحصول على الممتلكات المنقولة ؛ ويمكنهم تملك العقارات بعد الحصول على موافقة مجلس الوزراء</w:t>
      </w:r>
      <w:r w:rsidRPr="006F3BC1">
        <w:rPr>
          <w:rFonts w:asciiTheme="minorHAnsi" w:hAnsiTheme="minorHAnsi" w:cstheme="minorHAnsi"/>
          <w:color w:val="auto"/>
          <w:sz w:val="22"/>
          <w:lang w:val="en-GB"/>
        </w:rPr>
        <w:t>.</w:t>
      </w:r>
    </w:p>
    <w:p w14:paraId="11491564" w14:textId="77777777" w:rsidR="00266442" w:rsidRPr="006F3BC1" w:rsidRDefault="00266442" w:rsidP="00266442">
      <w:pPr>
        <w:bidi/>
        <w:spacing w:after="0" w:line="240" w:lineRule="auto"/>
        <w:ind w:left="0" w:right="0" w:firstLine="0"/>
        <w:rPr>
          <w:rFonts w:asciiTheme="minorHAnsi" w:hAnsiTheme="minorHAnsi" w:cstheme="minorHAnsi"/>
          <w:bCs/>
          <w:color w:val="auto"/>
          <w:sz w:val="28"/>
          <w:szCs w:val="28"/>
          <w:lang w:val="en-GB"/>
        </w:rPr>
      </w:pPr>
      <w:r w:rsidRPr="006F3BC1">
        <w:rPr>
          <w:rFonts w:asciiTheme="minorHAnsi" w:hAnsiTheme="minorHAnsi" w:cs="Times New Roman"/>
          <w:bCs/>
          <w:color w:val="auto"/>
          <w:sz w:val="28"/>
          <w:szCs w:val="28"/>
          <w:rtl/>
          <w:lang w:val="en-GB"/>
        </w:rPr>
        <w:t>حقوق الملكية</w:t>
      </w:r>
    </w:p>
    <w:p w14:paraId="3BC66449" w14:textId="77777777" w:rsidR="00266442" w:rsidRPr="006F3BC1" w:rsidRDefault="00266442" w:rsidP="00266442">
      <w:pPr>
        <w:bidi/>
        <w:spacing w:after="0" w:line="240" w:lineRule="auto"/>
        <w:ind w:left="0" w:right="0" w:firstLine="0"/>
        <w:rPr>
          <w:rFonts w:asciiTheme="minorHAnsi" w:hAnsiTheme="minorHAnsi" w:cstheme="minorHAnsi"/>
          <w:b/>
          <w:color w:val="auto"/>
          <w:sz w:val="22"/>
          <w:lang w:val="en-GB"/>
        </w:rPr>
      </w:pPr>
      <w:r w:rsidRPr="006F3BC1">
        <w:rPr>
          <w:rFonts w:asciiTheme="minorHAnsi" w:hAnsiTheme="minorHAnsi" w:cs="Times New Roman"/>
          <w:b/>
          <w:color w:val="auto"/>
          <w:sz w:val="22"/>
          <w:rtl/>
          <w:lang w:val="en-GB"/>
        </w:rPr>
        <w:t>يشير هذا إلى أي منتج منقول أو غير منقول تمارس عليه حقوق الحيازة والاستخدام والتمتع به</w:t>
      </w:r>
    </w:p>
    <w:p w14:paraId="45021EE2" w14:textId="7118FF2A" w:rsidR="00266442" w:rsidRPr="006F3BC1" w:rsidRDefault="00266442" w:rsidP="00266442">
      <w:pPr>
        <w:bidi/>
        <w:spacing w:after="0" w:line="240" w:lineRule="auto"/>
        <w:ind w:left="0" w:right="0" w:firstLine="0"/>
        <w:rPr>
          <w:rFonts w:asciiTheme="minorHAnsi" w:hAnsiTheme="minorHAnsi" w:cstheme="minorHAnsi"/>
          <w:b/>
          <w:color w:val="auto"/>
          <w:sz w:val="22"/>
          <w:lang w:val="en-GB"/>
        </w:rPr>
      </w:pPr>
      <w:r w:rsidRPr="006F3BC1">
        <w:rPr>
          <w:rFonts w:asciiTheme="minorHAnsi" w:hAnsiTheme="minorHAnsi" w:cs="Times New Roman"/>
          <w:b/>
          <w:color w:val="auto"/>
          <w:sz w:val="22"/>
          <w:rtl/>
          <w:lang w:val="en-GB"/>
        </w:rPr>
        <w:t xml:space="preserve">هناك نوعان من الممتلكات </w:t>
      </w:r>
      <w:r w:rsidRPr="006F3BC1">
        <w:rPr>
          <w:rFonts w:asciiTheme="minorHAnsi" w:hAnsiTheme="minorHAnsi" w:cs="Times New Roman" w:hint="cs"/>
          <w:b/>
          <w:color w:val="auto"/>
          <w:sz w:val="22"/>
          <w:rtl/>
          <w:lang w:val="en-GB"/>
        </w:rPr>
        <w:t>:</w:t>
      </w:r>
    </w:p>
    <w:p w14:paraId="7D67A02F" w14:textId="77777777" w:rsidR="00266442" w:rsidRPr="006F3BC1" w:rsidRDefault="00266442" w:rsidP="00266442">
      <w:pPr>
        <w:bidi/>
        <w:spacing w:after="0" w:line="240" w:lineRule="auto"/>
        <w:ind w:left="0" w:right="0" w:firstLine="0"/>
        <w:rPr>
          <w:rFonts w:asciiTheme="minorHAnsi" w:hAnsiTheme="minorHAnsi" w:cstheme="minorHAnsi"/>
          <w:b/>
          <w:color w:val="auto"/>
          <w:sz w:val="22"/>
          <w:lang w:val="en-GB"/>
        </w:rPr>
      </w:pPr>
      <w:r w:rsidRPr="006F3BC1">
        <w:rPr>
          <w:rFonts w:asciiTheme="minorHAnsi" w:hAnsiTheme="minorHAnsi" w:cstheme="minorHAnsi"/>
          <w:b/>
          <w:color w:val="auto"/>
          <w:sz w:val="22"/>
          <w:lang w:val="en-GB"/>
        </w:rPr>
        <w:t>1</w:t>
      </w:r>
      <w:r w:rsidRPr="006F3BC1">
        <w:rPr>
          <w:rFonts w:asciiTheme="minorHAnsi" w:hAnsiTheme="minorHAnsi" w:cs="Times New Roman"/>
          <w:b/>
          <w:color w:val="auto"/>
          <w:sz w:val="22"/>
          <w:rtl/>
          <w:lang w:val="en-GB"/>
        </w:rPr>
        <w:t>. الممتلكات العقارية (الأرض أو أي شيء مرتبط بها - قابل للنقل) - تشير بشكل عام إلى الأرض وأي شيء يقام عليها أو ينمو عليها أو يلصق عليها ، بما في ذلك المباني.</w:t>
      </w:r>
    </w:p>
    <w:p w14:paraId="0B793459" w14:textId="77777777" w:rsidR="00266442" w:rsidRPr="006F3BC1" w:rsidRDefault="00266442" w:rsidP="00266442">
      <w:pPr>
        <w:bidi/>
        <w:spacing w:after="0" w:line="240" w:lineRule="auto"/>
        <w:ind w:left="0" w:right="0" w:firstLine="0"/>
        <w:rPr>
          <w:rFonts w:asciiTheme="minorHAnsi" w:hAnsiTheme="minorHAnsi" w:cstheme="minorHAnsi"/>
          <w:b/>
          <w:color w:val="auto"/>
          <w:sz w:val="22"/>
          <w:lang w:val="en-GB"/>
        </w:rPr>
      </w:pPr>
      <w:r w:rsidRPr="006F3BC1">
        <w:rPr>
          <w:rFonts w:asciiTheme="minorHAnsi" w:hAnsiTheme="minorHAnsi" w:cstheme="minorHAnsi"/>
          <w:b/>
          <w:color w:val="auto"/>
          <w:sz w:val="22"/>
          <w:lang w:val="en-GB"/>
        </w:rPr>
        <w:t>II</w:t>
      </w:r>
      <w:r w:rsidRPr="006F3BC1">
        <w:rPr>
          <w:rFonts w:asciiTheme="minorHAnsi" w:hAnsiTheme="minorHAnsi" w:cs="Times New Roman"/>
          <w:b/>
          <w:color w:val="auto"/>
          <w:sz w:val="22"/>
          <w:rtl/>
          <w:lang w:val="en-GB"/>
        </w:rPr>
        <w:t>. الممتلكات الشخصية (أي شيء آخر - منقولة) أي المال</w:t>
      </w:r>
    </w:p>
    <w:p w14:paraId="43D9E4D1" w14:textId="77777777" w:rsidR="00266442" w:rsidRPr="006F3BC1" w:rsidRDefault="00266442" w:rsidP="00266442">
      <w:pPr>
        <w:bidi/>
        <w:spacing w:after="0" w:line="240" w:lineRule="auto"/>
        <w:ind w:left="0" w:right="0" w:firstLine="0"/>
        <w:rPr>
          <w:rFonts w:asciiTheme="minorHAnsi" w:hAnsiTheme="minorHAnsi" w:cstheme="minorHAnsi"/>
          <w:b/>
          <w:color w:val="auto"/>
          <w:sz w:val="22"/>
          <w:lang w:val="en-GB"/>
        </w:rPr>
      </w:pPr>
      <w:r w:rsidRPr="006F3BC1">
        <w:rPr>
          <w:rFonts w:asciiTheme="minorHAnsi" w:hAnsiTheme="minorHAnsi" w:cs="Times New Roman"/>
          <w:b/>
          <w:color w:val="auto"/>
          <w:sz w:val="22"/>
          <w:rtl/>
          <w:lang w:val="en-GB"/>
        </w:rPr>
        <w:t>يعترف القسم 13 (2) من قانون (تنظيم) اللجوء لعام 2014 بحقوق اللاجئين في حيازة الممتلكات المنقولة في السودان.</w:t>
      </w:r>
    </w:p>
    <w:p w14:paraId="192BFF65" w14:textId="12C87A11" w:rsidR="00266442" w:rsidRPr="006F3BC1" w:rsidRDefault="00266442" w:rsidP="00266442">
      <w:pPr>
        <w:bidi/>
        <w:spacing w:after="0" w:line="240" w:lineRule="auto"/>
        <w:ind w:left="0" w:right="0" w:firstLine="0"/>
        <w:rPr>
          <w:rFonts w:asciiTheme="minorHAnsi" w:hAnsiTheme="minorHAnsi" w:cstheme="minorHAnsi"/>
          <w:b/>
          <w:color w:val="auto"/>
          <w:sz w:val="22"/>
          <w:lang w:val="en-GB"/>
        </w:rPr>
      </w:pPr>
      <w:r w:rsidRPr="006F3BC1">
        <w:rPr>
          <w:rFonts w:asciiTheme="minorHAnsi" w:hAnsiTheme="minorHAnsi" w:cs="Times New Roman"/>
          <w:b/>
          <w:color w:val="auto"/>
          <w:sz w:val="22"/>
          <w:rtl/>
          <w:lang w:val="en-GB"/>
        </w:rPr>
        <w:t>يشترط القسم 8 من قانون تنظيم اللجوء لعام 1974 على جميع اللاجئين تسجيل تفاصيل جميع الممتلكات المنقولة التي يحضرونها إلى السودان للسماح له</w:t>
      </w:r>
      <w:r w:rsidR="000C72F4" w:rsidRPr="006F3BC1">
        <w:rPr>
          <w:rFonts w:asciiTheme="minorHAnsi" w:hAnsiTheme="minorHAnsi" w:cs="Times New Roman" w:hint="cs"/>
          <w:b/>
          <w:color w:val="auto"/>
          <w:sz w:val="22"/>
          <w:rtl/>
          <w:lang w:val="en-GB"/>
        </w:rPr>
        <w:t>م</w:t>
      </w:r>
      <w:r w:rsidRPr="006F3BC1">
        <w:rPr>
          <w:rFonts w:asciiTheme="minorHAnsi" w:hAnsiTheme="minorHAnsi" w:cs="Times New Roman"/>
          <w:b/>
          <w:color w:val="auto"/>
          <w:sz w:val="22"/>
          <w:rtl/>
          <w:lang w:val="en-GB"/>
        </w:rPr>
        <w:t xml:space="preserve"> بأخذها عند عودتهم إلى بلدهم الأصلي أو عندما يطلبون اللجوء </w:t>
      </w:r>
      <w:r w:rsidR="000C72F4" w:rsidRPr="006F3BC1">
        <w:rPr>
          <w:rFonts w:asciiTheme="minorHAnsi" w:hAnsiTheme="minorHAnsi" w:cs="Times New Roman" w:hint="cs"/>
          <w:b/>
          <w:color w:val="auto"/>
          <w:sz w:val="22"/>
          <w:rtl/>
          <w:lang w:val="en-GB"/>
        </w:rPr>
        <w:t>الي</w:t>
      </w:r>
      <w:r w:rsidRPr="006F3BC1">
        <w:rPr>
          <w:rFonts w:asciiTheme="minorHAnsi" w:hAnsiTheme="minorHAnsi" w:cs="Times New Roman"/>
          <w:b/>
          <w:color w:val="auto"/>
          <w:sz w:val="22"/>
          <w:rtl/>
          <w:lang w:val="en-GB"/>
        </w:rPr>
        <w:t xml:space="preserve"> بلد آخر .</w:t>
      </w:r>
    </w:p>
    <w:p w14:paraId="47F17485" w14:textId="657D3662" w:rsidR="00266442" w:rsidRPr="006F3BC1" w:rsidRDefault="00266442" w:rsidP="00266442">
      <w:pPr>
        <w:bidi/>
        <w:spacing w:after="0" w:line="240" w:lineRule="auto"/>
        <w:ind w:left="0" w:right="0" w:firstLine="0"/>
        <w:rPr>
          <w:rFonts w:asciiTheme="minorHAnsi" w:hAnsiTheme="minorHAnsi" w:cstheme="minorHAnsi"/>
          <w:b/>
          <w:color w:val="auto"/>
          <w:sz w:val="22"/>
          <w:lang w:val="en-GB"/>
        </w:rPr>
      </w:pPr>
      <w:r w:rsidRPr="006F3BC1">
        <w:rPr>
          <w:rFonts w:asciiTheme="minorHAnsi" w:hAnsiTheme="minorHAnsi" w:cs="Times New Roman"/>
          <w:bCs/>
          <w:color w:val="auto"/>
          <w:sz w:val="22"/>
          <w:rtl/>
          <w:lang w:val="en-GB"/>
        </w:rPr>
        <w:t xml:space="preserve">مركز </w:t>
      </w:r>
      <w:r w:rsidRPr="006F3BC1">
        <w:rPr>
          <w:rFonts w:asciiTheme="minorHAnsi" w:hAnsiTheme="minorHAnsi" w:cs="Times New Roman" w:hint="cs"/>
          <w:bCs/>
          <w:color w:val="auto"/>
          <w:sz w:val="22"/>
          <w:rtl/>
          <w:lang w:val="en-GB"/>
        </w:rPr>
        <w:t xml:space="preserve">الاتصال </w:t>
      </w:r>
      <w:r w:rsidRPr="006F3BC1">
        <w:rPr>
          <w:rFonts w:asciiTheme="minorHAnsi" w:hAnsiTheme="minorHAnsi" w:cs="Times New Roman"/>
          <w:bCs/>
          <w:color w:val="auto"/>
          <w:sz w:val="22"/>
          <w:rtl/>
          <w:lang w:val="en-GB"/>
        </w:rPr>
        <w:t>الرقمي</w:t>
      </w:r>
      <w:r w:rsidRPr="006F3BC1">
        <w:rPr>
          <w:rFonts w:asciiTheme="minorHAnsi" w:hAnsiTheme="minorHAnsi" w:cs="Times New Roman" w:hint="cs"/>
          <w:bCs/>
          <w:color w:val="auto"/>
          <w:sz w:val="22"/>
          <w:rtl/>
          <w:lang w:val="en-GB"/>
        </w:rPr>
        <w:t xml:space="preserve"> لل</w:t>
      </w:r>
      <w:r w:rsidRPr="006F3BC1">
        <w:rPr>
          <w:rFonts w:asciiTheme="minorHAnsi" w:hAnsiTheme="minorHAnsi" w:cs="Times New Roman"/>
          <w:bCs/>
          <w:color w:val="auto"/>
          <w:sz w:val="22"/>
          <w:rtl/>
          <w:lang w:val="en-GB"/>
        </w:rPr>
        <w:t>مجتمع</w:t>
      </w:r>
      <w:r w:rsidRPr="006F3BC1">
        <w:rPr>
          <w:rFonts w:asciiTheme="minorHAnsi" w:hAnsiTheme="minorHAnsi" w:cs="Times New Roman" w:hint="cs"/>
          <w:b/>
          <w:color w:val="auto"/>
          <w:sz w:val="22"/>
          <w:rtl/>
          <w:lang w:val="en-GB"/>
        </w:rPr>
        <w:t xml:space="preserve"> </w:t>
      </w:r>
      <w:r w:rsidRPr="006F3BC1">
        <w:rPr>
          <w:rFonts w:asciiTheme="minorHAnsi" w:hAnsiTheme="minorHAnsi" w:cs="Times New Roman"/>
          <w:b/>
          <w:color w:val="auto"/>
          <w:sz w:val="22"/>
          <w:lang w:val="en-GB"/>
        </w:rPr>
        <w:t>(DCH)</w:t>
      </w:r>
      <w:r w:rsidRPr="006F3BC1">
        <w:rPr>
          <w:rFonts w:asciiTheme="minorHAnsi" w:hAnsiTheme="minorHAnsi" w:cs="Times New Roman" w:hint="cs"/>
          <w:b/>
          <w:color w:val="auto"/>
          <w:sz w:val="22"/>
          <w:rtl/>
          <w:lang w:val="en-GB"/>
        </w:rPr>
        <w:t xml:space="preserve">: </w:t>
      </w:r>
    </w:p>
    <w:p w14:paraId="15100050" w14:textId="263FB1FC" w:rsidR="00266442" w:rsidRPr="006F3BC1" w:rsidRDefault="00266442" w:rsidP="00266442">
      <w:pPr>
        <w:pStyle w:val="ListParagraph"/>
        <w:numPr>
          <w:ilvl w:val="0"/>
          <w:numId w:val="33"/>
        </w:numPr>
        <w:bidi/>
        <w:spacing w:after="0" w:line="240" w:lineRule="auto"/>
        <w:ind w:right="0"/>
        <w:rPr>
          <w:rFonts w:asciiTheme="minorHAnsi" w:hAnsiTheme="minorHAnsi" w:cstheme="minorHAnsi"/>
          <w:b/>
          <w:color w:val="auto"/>
          <w:sz w:val="22"/>
          <w:lang w:val="en-GB"/>
        </w:rPr>
      </w:pPr>
      <w:r w:rsidRPr="006F3BC1">
        <w:rPr>
          <w:rFonts w:asciiTheme="minorHAnsi" w:hAnsiTheme="minorHAnsi" w:cs="Times New Roman"/>
          <w:b/>
          <w:color w:val="auto"/>
          <w:sz w:val="22"/>
          <w:rtl/>
          <w:lang w:val="en-GB"/>
        </w:rPr>
        <w:t xml:space="preserve">اتصل بـ </w:t>
      </w:r>
      <w:r w:rsidR="000C72F4" w:rsidRPr="006F3BC1">
        <w:rPr>
          <w:rFonts w:asciiTheme="minorHAnsi" w:hAnsiTheme="minorHAnsi" w:cstheme="minorHAnsi" w:hint="cs"/>
          <w:b/>
          <w:color w:val="auto"/>
          <w:sz w:val="22"/>
          <w:rtl/>
          <w:lang w:val="en-GB"/>
        </w:rPr>
        <w:t>المجلس النرويجي للاجئين</w:t>
      </w:r>
      <w:r w:rsidRPr="006F3BC1">
        <w:rPr>
          <w:rFonts w:asciiTheme="minorHAnsi" w:hAnsiTheme="minorHAnsi" w:cs="Times New Roman"/>
          <w:b/>
          <w:color w:val="auto"/>
          <w:sz w:val="22"/>
          <w:rtl/>
          <w:lang w:val="en-GB"/>
        </w:rPr>
        <w:t xml:space="preserve"> مجانًا على </w:t>
      </w:r>
      <w:r w:rsidRPr="006F3BC1">
        <w:rPr>
          <w:rFonts w:asciiTheme="minorHAnsi" w:hAnsiTheme="minorHAnsi" w:cs="Times New Roman" w:hint="cs"/>
          <w:b/>
          <w:color w:val="auto"/>
          <w:sz w:val="22"/>
          <w:rtl/>
          <w:lang w:val="en-GB"/>
        </w:rPr>
        <w:t>0156559807</w:t>
      </w:r>
    </w:p>
    <w:p w14:paraId="21E8C96B" w14:textId="70685CE2" w:rsidR="00266442" w:rsidRPr="006F3BC1" w:rsidRDefault="00266442" w:rsidP="001C605F">
      <w:pPr>
        <w:pStyle w:val="ListParagraph"/>
        <w:numPr>
          <w:ilvl w:val="0"/>
          <w:numId w:val="34"/>
        </w:numPr>
        <w:bidi/>
        <w:spacing w:after="0" w:line="240" w:lineRule="auto"/>
        <w:ind w:right="0"/>
        <w:rPr>
          <w:rFonts w:asciiTheme="minorHAnsi" w:hAnsiTheme="minorHAnsi" w:cstheme="minorHAnsi"/>
          <w:b/>
          <w:color w:val="auto"/>
          <w:sz w:val="22"/>
          <w:lang w:val="en-GB"/>
        </w:rPr>
      </w:pPr>
      <w:r w:rsidRPr="006F3BC1">
        <w:rPr>
          <w:rFonts w:asciiTheme="minorHAnsi" w:hAnsiTheme="minorHAnsi" w:cs="Times New Roman"/>
          <w:b/>
          <w:color w:val="auto"/>
          <w:sz w:val="22"/>
          <w:rtl/>
          <w:lang w:val="en-GB"/>
        </w:rPr>
        <w:t>المعلومات متوفرة باللغات الإنجليزية والعربية والتغرينية والأمهرية (من 8:00 صباحًا إلى 4:00 مساءً كل يوم).</w:t>
      </w:r>
    </w:p>
    <w:p w14:paraId="7A83C4DD" w14:textId="1A63F15F" w:rsidR="00266442" w:rsidRPr="006F3BC1" w:rsidRDefault="00266442" w:rsidP="001C605F">
      <w:pPr>
        <w:pStyle w:val="ListParagraph"/>
        <w:numPr>
          <w:ilvl w:val="0"/>
          <w:numId w:val="34"/>
        </w:numPr>
        <w:bidi/>
        <w:spacing w:after="0" w:line="240" w:lineRule="auto"/>
        <w:ind w:right="0"/>
        <w:rPr>
          <w:rFonts w:asciiTheme="minorHAnsi" w:hAnsiTheme="minorHAnsi" w:cstheme="minorHAnsi"/>
          <w:b/>
          <w:color w:val="auto"/>
          <w:sz w:val="22"/>
          <w:lang w:val="en-GB"/>
        </w:rPr>
      </w:pPr>
      <w:r w:rsidRPr="006F3BC1">
        <w:rPr>
          <w:rFonts w:asciiTheme="minorHAnsi" w:hAnsiTheme="minorHAnsi" w:cs="Times New Roman"/>
          <w:b/>
          <w:color w:val="auto"/>
          <w:sz w:val="22"/>
          <w:rtl/>
          <w:lang w:val="en-GB"/>
        </w:rPr>
        <w:t xml:space="preserve">إذا كنت لاجئًا أو نازحًا داخليًا في </w:t>
      </w:r>
      <w:r w:rsidR="000C72F4" w:rsidRPr="006F3BC1">
        <w:rPr>
          <w:rFonts w:asciiTheme="minorHAnsi" w:hAnsiTheme="minorHAnsi" w:cs="Times New Roman" w:hint="cs"/>
          <w:b/>
          <w:color w:val="auto"/>
          <w:sz w:val="22"/>
          <w:rtl/>
          <w:lang w:val="en-GB"/>
        </w:rPr>
        <w:t>شمال او غرب دارفور</w:t>
      </w:r>
      <w:r w:rsidRPr="006F3BC1">
        <w:rPr>
          <w:rFonts w:asciiTheme="minorHAnsi" w:hAnsiTheme="minorHAnsi" w:cs="Times New Roman"/>
          <w:b/>
          <w:color w:val="auto"/>
          <w:sz w:val="22"/>
          <w:rtl/>
          <w:lang w:val="en-GB"/>
        </w:rPr>
        <w:t>، احصل على معلومات حول الحصول على المستندات القانونية وعن برنامج النقد مقابل الغذاء.</w:t>
      </w:r>
    </w:p>
    <w:p w14:paraId="2C245EED" w14:textId="164983F0" w:rsidR="00266442" w:rsidRPr="006F3BC1" w:rsidRDefault="00266442" w:rsidP="001C605F">
      <w:pPr>
        <w:pStyle w:val="ListParagraph"/>
        <w:numPr>
          <w:ilvl w:val="0"/>
          <w:numId w:val="34"/>
        </w:numPr>
        <w:bidi/>
        <w:spacing w:after="0" w:line="240" w:lineRule="auto"/>
        <w:ind w:right="0"/>
        <w:rPr>
          <w:rFonts w:asciiTheme="minorHAnsi" w:hAnsiTheme="minorHAnsi" w:cstheme="minorHAnsi"/>
          <w:b/>
          <w:color w:val="auto"/>
          <w:sz w:val="22"/>
          <w:lang w:val="en-GB"/>
        </w:rPr>
      </w:pPr>
      <w:r w:rsidRPr="006F3BC1">
        <w:rPr>
          <w:rFonts w:asciiTheme="minorHAnsi" w:hAnsiTheme="minorHAnsi" w:cs="Times New Roman"/>
          <w:b/>
          <w:color w:val="auto"/>
          <w:sz w:val="22"/>
          <w:rtl/>
          <w:lang w:val="en-GB"/>
        </w:rPr>
        <w:t>المكالمة لن تكلفك شيئا.</w:t>
      </w:r>
    </w:p>
    <w:p w14:paraId="7E1DEB97" w14:textId="616D9676" w:rsidR="00266442" w:rsidRPr="006F3BC1" w:rsidRDefault="00266442" w:rsidP="00D17E80">
      <w:pPr>
        <w:pStyle w:val="ListParagraph"/>
        <w:numPr>
          <w:ilvl w:val="0"/>
          <w:numId w:val="34"/>
        </w:numPr>
        <w:bidi/>
        <w:spacing w:after="192"/>
        <w:ind w:right="0"/>
        <w:rPr>
          <w:rFonts w:asciiTheme="minorHAnsi" w:hAnsiTheme="minorHAnsi" w:cs="Times New Roman"/>
          <w:b/>
          <w:color w:val="auto"/>
          <w:sz w:val="22"/>
          <w:lang w:val="en-GB"/>
        </w:rPr>
      </w:pPr>
      <w:r w:rsidRPr="006F3BC1">
        <w:rPr>
          <w:rFonts w:asciiTheme="minorHAnsi" w:hAnsiTheme="minorHAnsi" w:cs="Times New Roman"/>
          <w:b/>
          <w:color w:val="auto"/>
          <w:sz w:val="22"/>
          <w:rtl/>
          <w:lang w:val="en-GB"/>
        </w:rPr>
        <w:t xml:space="preserve">يمكنك أيضًا ترك رسالة لنا تتضمن شكواك أو ملاحظاتك على </w:t>
      </w:r>
      <w:r w:rsidR="00D17E80" w:rsidRPr="006F3BC1">
        <w:rPr>
          <w:rFonts w:asciiTheme="minorHAnsi" w:hAnsiTheme="minorHAnsi" w:cs="Times New Roman" w:hint="cs"/>
          <w:b/>
          <w:color w:val="auto"/>
          <w:sz w:val="22"/>
          <w:rtl/>
          <w:lang w:val="en-GB"/>
        </w:rPr>
        <w:t>خدماتنا</w:t>
      </w:r>
      <w:r w:rsidR="001C605F" w:rsidRPr="006F3BC1">
        <w:rPr>
          <w:rFonts w:asciiTheme="minorHAnsi" w:hAnsiTheme="minorHAnsi" w:cs="Times New Roman"/>
          <w:b/>
          <w:color w:val="auto"/>
          <w:sz w:val="22"/>
        </w:rPr>
        <w:t xml:space="preserve"> </w:t>
      </w:r>
      <w:r w:rsidRPr="006F3BC1">
        <w:rPr>
          <w:rFonts w:asciiTheme="minorHAnsi" w:hAnsiTheme="minorHAnsi" w:cs="Times New Roman"/>
          <w:b/>
          <w:color w:val="auto"/>
          <w:sz w:val="22"/>
          <w:rtl/>
          <w:lang w:val="en-GB"/>
        </w:rPr>
        <w:t xml:space="preserve"> وسنعاود الاتصال بك (الأحد - الخميس ، بين 8:00 صباحًا و 4:00 مساءً)</w:t>
      </w:r>
      <w:r w:rsidR="001C605F" w:rsidRPr="006F3BC1">
        <w:rPr>
          <w:rFonts w:asciiTheme="minorHAnsi" w:hAnsiTheme="minorHAnsi" w:cs="Times New Roman" w:hint="cs"/>
          <w:b/>
          <w:color w:val="auto"/>
          <w:sz w:val="22"/>
          <w:rtl/>
          <w:lang w:val="en-GB"/>
        </w:rPr>
        <w:t xml:space="preserve"> </w:t>
      </w:r>
      <w:r w:rsidR="00D17E80" w:rsidRPr="006F3BC1">
        <w:rPr>
          <w:rFonts w:asciiTheme="minorHAnsi" w:hAnsiTheme="minorHAnsi" w:cs="Times New Roman" w:hint="cs"/>
          <w:b/>
          <w:color w:val="auto"/>
          <w:sz w:val="22"/>
          <w:rtl/>
          <w:lang w:val="en-GB"/>
        </w:rPr>
        <w:t>.</w:t>
      </w:r>
    </w:p>
    <w:p w14:paraId="443224FA" w14:textId="4B6DD976" w:rsidR="00D17E80" w:rsidRPr="001C605F" w:rsidRDefault="00D17E80" w:rsidP="00D17E80">
      <w:pPr>
        <w:pStyle w:val="ListParagraph"/>
        <w:numPr>
          <w:ilvl w:val="0"/>
          <w:numId w:val="34"/>
        </w:numPr>
        <w:bidi/>
        <w:spacing w:after="192"/>
        <w:ind w:right="0"/>
        <w:rPr>
          <w:rFonts w:asciiTheme="minorHAnsi" w:hAnsiTheme="minorHAnsi" w:cs="Times New Roman"/>
          <w:b/>
          <w:color w:val="auto"/>
          <w:sz w:val="22"/>
          <w:rtl/>
          <w:lang w:val="en-GB"/>
        </w:rPr>
      </w:pPr>
      <w:r w:rsidRPr="006F3BC1">
        <w:rPr>
          <w:rFonts w:asciiTheme="minorHAnsi" w:hAnsiTheme="minorHAnsi" w:cs="Times New Roman" w:hint="cs"/>
          <w:b/>
          <w:color w:val="auto"/>
          <w:sz w:val="22"/>
          <w:rtl/>
          <w:lang w:val="en-GB"/>
        </w:rPr>
        <w:t>للمزيد من المعلومات والاستفسارات الرجاء زي</w:t>
      </w:r>
      <w:r>
        <w:rPr>
          <w:rFonts w:asciiTheme="minorHAnsi" w:hAnsiTheme="minorHAnsi" w:cs="Times New Roman" w:hint="cs"/>
          <w:b/>
          <w:color w:val="auto"/>
          <w:sz w:val="22"/>
          <w:rtl/>
          <w:lang w:val="en-GB"/>
        </w:rPr>
        <w:t xml:space="preserve">ارة موقعنا على الانترنت </w:t>
      </w:r>
      <w:hyperlink r:id="rId11" w:history="1">
        <w:r w:rsidRPr="00812C12">
          <w:rPr>
            <w:rStyle w:val="Hyperlink"/>
            <w:rFonts w:asciiTheme="minorHAnsi" w:hAnsiTheme="minorHAnsi" w:cs="Times New Roman"/>
            <w:b/>
            <w:sz w:val="22"/>
          </w:rPr>
          <w:t>www.nrc.no</w:t>
        </w:r>
      </w:hyperlink>
      <w:r>
        <w:rPr>
          <w:rFonts w:asciiTheme="minorHAnsi" w:hAnsiTheme="minorHAnsi" w:cs="Times New Roman"/>
          <w:b/>
          <w:color w:val="auto"/>
          <w:sz w:val="22"/>
        </w:rPr>
        <w:t xml:space="preserve"> </w:t>
      </w:r>
    </w:p>
    <w:sectPr w:rsidR="00D17E80" w:rsidRPr="001C605F" w:rsidSect="00D50C37">
      <w:pgSz w:w="16781" w:h="11906" w:orient="landscape"/>
      <w:pgMar w:top="810" w:right="680" w:bottom="990" w:left="680" w:header="720" w:footer="720" w:gutter="0"/>
      <w:cols w:num="2" w:space="13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E50E07" w14:textId="77777777" w:rsidR="007E3C3E" w:rsidRDefault="007E3C3E" w:rsidP="00E34B6E">
      <w:pPr>
        <w:spacing w:before="0" w:after="0" w:line="240" w:lineRule="auto"/>
      </w:pPr>
      <w:r>
        <w:separator/>
      </w:r>
    </w:p>
  </w:endnote>
  <w:endnote w:type="continuationSeparator" w:id="0">
    <w:p w14:paraId="6E26B105" w14:textId="77777777" w:rsidR="007E3C3E" w:rsidRDefault="007E3C3E" w:rsidP="00E34B6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altName w:val="MS Gothic"/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8935D0" w14:textId="77777777" w:rsidR="007E3C3E" w:rsidRDefault="007E3C3E" w:rsidP="00E34B6E">
      <w:pPr>
        <w:spacing w:before="0" w:after="0" w:line="240" w:lineRule="auto"/>
      </w:pPr>
      <w:r>
        <w:separator/>
      </w:r>
    </w:p>
  </w:footnote>
  <w:footnote w:type="continuationSeparator" w:id="0">
    <w:p w14:paraId="4FD29FA0" w14:textId="77777777" w:rsidR="007E3C3E" w:rsidRDefault="007E3C3E" w:rsidP="00E34B6E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04587"/>
    <w:multiLevelType w:val="hybridMultilevel"/>
    <w:tmpl w:val="FFCCD42C"/>
    <w:lvl w:ilvl="0" w:tplc="08090009">
      <w:start w:val="1"/>
      <w:numFmt w:val="bullet"/>
      <w:lvlText w:val=""/>
      <w:lvlJc w:val="left"/>
      <w:pPr>
        <w:ind w:left="361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1" w15:restartNumberingAfterBreak="0">
    <w:nsid w:val="0EDE1E5D"/>
    <w:multiLevelType w:val="hybridMultilevel"/>
    <w:tmpl w:val="F4DC5DA2"/>
    <w:lvl w:ilvl="0" w:tplc="04090001">
      <w:start w:val="1"/>
      <w:numFmt w:val="bullet"/>
      <w:lvlText w:val=""/>
      <w:lvlJc w:val="left"/>
      <w:pPr>
        <w:ind w:left="3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2" w15:restartNumberingAfterBreak="0">
    <w:nsid w:val="11163C4A"/>
    <w:multiLevelType w:val="hybridMultilevel"/>
    <w:tmpl w:val="45C62E24"/>
    <w:lvl w:ilvl="0" w:tplc="8A22B968">
      <w:start w:val="1"/>
      <w:numFmt w:val="bullet"/>
      <w:lvlText w:val="•"/>
      <w:lvlJc w:val="left"/>
      <w:pPr>
        <w:ind w:left="140"/>
      </w:pPr>
      <w:rPr>
        <w:rFonts w:ascii="Calibri" w:eastAsia="Calibri" w:hAnsi="Calibri" w:cs="Calibri"/>
        <w:b w:val="0"/>
        <w:i w:val="0"/>
        <w:strike w:val="0"/>
        <w:dstrike w:val="0"/>
        <w:color w:val="F5821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AEC2128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F5821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ED47572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F5821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6142884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F5821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68E05E6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F5821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4BC7132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F5821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8E80316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F5821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8E8E70A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F5821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1F4E504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F5821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1B2024F"/>
    <w:multiLevelType w:val="hybridMultilevel"/>
    <w:tmpl w:val="8CB8FE9C"/>
    <w:lvl w:ilvl="0" w:tplc="096A615C">
      <w:numFmt w:val="bullet"/>
      <w:lvlText w:val="•"/>
      <w:lvlJc w:val="left"/>
      <w:pPr>
        <w:ind w:left="726" w:hanging="735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1" w:hanging="360"/>
      </w:pPr>
      <w:rPr>
        <w:rFonts w:ascii="Wingdings" w:hAnsi="Wingdings" w:hint="default"/>
      </w:rPr>
    </w:lvl>
  </w:abstractNum>
  <w:abstractNum w:abstractNumId="4" w15:restartNumberingAfterBreak="0">
    <w:nsid w:val="174313CC"/>
    <w:multiLevelType w:val="hybridMultilevel"/>
    <w:tmpl w:val="603C55E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2D39DD"/>
    <w:multiLevelType w:val="hybridMultilevel"/>
    <w:tmpl w:val="1E947534"/>
    <w:lvl w:ilvl="0" w:tplc="08090005">
      <w:start w:val="1"/>
      <w:numFmt w:val="bullet"/>
      <w:lvlText w:val=""/>
      <w:lvlJc w:val="left"/>
      <w:pPr>
        <w:ind w:left="361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6" w15:restartNumberingAfterBreak="0">
    <w:nsid w:val="2AF006F5"/>
    <w:multiLevelType w:val="hybridMultilevel"/>
    <w:tmpl w:val="C99287A4"/>
    <w:lvl w:ilvl="0" w:tplc="BB9AB192">
      <w:start w:val="1"/>
      <w:numFmt w:val="lowerRoman"/>
      <w:lvlText w:val="%1)"/>
      <w:lvlJc w:val="left"/>
      <w:pPr>
        <w:ind w:left="721" w:hanging="73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71" w:hanging="360"/>
      </w:pPr>
    </w:lvl>
    <w:lvl w:ilvl="2" w:tplc="0809001B" w:tentative="1">
      <w:start w:val="1"/>
      <w:numFmt w:val="lowerRoman"/>
      <w:lvlText w:val="%3."/>
      <w:lvlJc w:val="right"/>
      <w:pPr>
        <w:ind w:left="1791" w:hanging="180"/>
      </w:pPr>
    </w:lvl>
    <w:lvl w:ilvl="3" w:tplc="0809000F" w:tentative="1">
      <w:start w:val="1"/>
      <w:numFmt w:val="decimal"/>
      <w:lvlText w:val="%4."/>
      <w:lvlJc w:val="left"/>
      <w:pPr>
        <w:ind w:left="2511" w:hanging="360"/>
      </w:pPr>
    </w:lvl>
    <w:lvl w:ilvl="4" w:tplc="08090019" w:tentative="1">
      <w:start w:val="1"/>
      <w:numFmt w:val="lowerLetter"/>
      <w:lvlText w:val="%5."/>
      <w:lvlJc w:val="left"/>
      <w:pPr>
        <w:ind w:left="3231" w:hanging="360"/>
      </w:pPr>
    </w:lvl>
    <w:lvl w:ilvl="5" w:tplc="0809001B" w:tentative="1">
      <w:start w:val="1"/>
      <w:numFmt w:val="lowerRoman"/>
      <w:lvlText w:val="%6."/>
      <w:lvlJc w:val="right"/>
      <w:pPr>
        <w:ind w:left="3951" w:hanging="180"/>
      </w:pPr>
    </w:lvl>
    <w:lvl w:ilvl="6" w:tplc="0809000F" w:tentative="1">
      <w:start w:val="1"/>
      <w:numFmt w:val="decimal"/>
      <w:lvlText w:val="%7."/>
      <w:lvlJc w:val="left"/>
      <w:pPr>
        <w:ind w:left="4671" w:hanging="360"/>
      </w:pPr>
    </w:lvl>
    <w:lvl w:ilvl="7" w:tplc="08090019" w:tentative="1">
      <w:start w:val="1"/>
      <w:numFmt w:val="lowerLetter"/>
      <w:lvlText w:val="%8."/>
      <w:lvlJc w:val="left"/>
      <w:pPr>
        <w:ind w:left="5391" w:hanging="360"/>
      </w:pPr>
    </w:lvl>
    <w:lvl w:ilvl="8" w:tplc="0809001B" w:tentative="1">
      <w:start w:val="1"/>
      <w:numFmt w:val="lowerRoman"/>
      <w:lvlText w:val="%9."/>
      <w:lvlJc w:val="right"/>
      <w:pPr>
        <w:ind w:left="6111" w:hanging="180"/>
      </w:pPr>
    </w:lvl>
  </w:abstractNum>
  <w:abstractNum w:abstractNumId="7" w15:restartNumberingAfterBreak="0">
    <w:nsid w:val="336B3AC2"/>
    <w:multiLevelType w:val="hybridMultilevel"/>
    <w:tmpl w:val="EAD6C32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E43970"/>
    <w:multiLevelType w:val="hybridMultilevel"/>
    <w:tmpl w:val="5BE02AFE"/>
    <w:lvl w:ilvl="0" w:tplc="A3FEC446">
      <w:start w:val="1"/>
      <w:numFmt w:val="bullet"/>
      <w:lvlText w:val="•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F5821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4343036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F5821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43A7A7C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F5821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74201E2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F5821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BEC3A70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F5821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5DE3FFA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F5821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B4EEF24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F5821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0F4B4BA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F5821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F148C38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F5821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6650015"/>
    <w:multiLevelType w:val="hybridMultilevel"/>
    <w:tmpl w:val="8632A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7F4389"/>
    <w:multiLevelType w:val="hybridMultilevel"/>
    <w:tmpl w:val="30F0C0E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836B02"/>
    <w:multiLevelType w:val="hybridMultilevel"/>
    <w:tmpl w:val="FB78D0D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853A9D"/>
    <w:multiLevelType w:val="hybridMultilevel"/>
    <w:tmpl w:val="B77C88E2"/>
    <w:lvl w:ilvl="0" w:tplc="04090001">
      <w:start w:val="1"/>
      <w:numFmt w:val="bullet"/>
      <w:lvlText w:val=""/>
      <w:lvlJc w:val="left"/>
      <w:pPr>
        <w:ind w:left="36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13" w15:restartNumberingAfterBreak="0">
    <w:nsid w:val="420F7612"/>
    <w:multiLevelType w:val="hybridMultilevel"/>
    <w:tmpl w:val="CC8A44D2"/>
    <w:lvl w:ilvl="0" w:tplc="08090013">
      <w:start w:val="1"/>
      <w:numFmt w:val="upperRoman"/>
      <w:lvlText w:val="%1."/>
      <w:lvlJc w:val="right"/>
      <w:pPr>
        <w:ind w:left="711" w:hanging="360"/>
      </w:pPr>
    </w:lvl>
    <w:lvl w:ilvl="1" w:tplc="08090019" w:tentative="1">
      <w:start w:val="1"/>
      <w:numFmt w:val="lowerLetter"/>
      <w:lvlText w:val="%2."/>
      <w:lvlJc w:val="left"/>
      <w:pPr>
        <w:ind w:left="1431" w:hanging="360"/>
      </w:pPr>
    </w:lvl>
    <w:lvl w:ilvl="2" w:tplc="0809001B" w:tentative="1">
      <w:start w:val="1"/>
      <w:numFmt w:val="lowerRoman"/>
      <w:lvlText w:val="%3."/>
      <w:lvlJc w:val="right"/>
      <w:pPr>
        <w:ind w:left="2151" w:hanging="180"/>
      </w:pPr>
    </w:lvl>
    <w:lvl w:ilvl="3" w:tplc="0809000F" w:tentative="1">
      <w:start w:val="1"/>
      <w:numFmt w:val="decimal"/>
      <w:lvlText w:val="%4."/>
      <w:lvlJc w:val="left"/>
      <w:pPr>
        <w:ind w:left="2871" w:hanging="360"/>
      </w:pPr>
    </w:lvl>
    <w:lvl w:ilvl="4" w:tplc="08090019" w:tentative="1">
      <w:start w:val="1"/>
      <w:numFmt w:val="lowerLetter"/>
      <w:lvlText w:val="%5."/>
      <w:lvlJc w:val="left"/>
      <w:pPr>
        <w:ind w:left="3591" w:hanging="360"/>
      </w:pPr>
    </w:lvl>
    <w:lvl w:ilvl="5" w:tplc="0809001B" w:tentative="1">
      <w:start w:val="1"/>
      <w:numFmt w:val="lowerRoman"/>
      <w:lvlText w:val="%6."/>
      <w:lvlJc w:val="right"/>
      <w:pPr>
        <w:ind w:left="4311" w:hanging="180"/>
      </w:pPr>
    </w:lvl>
    <w:lvl w:ilvl="6" w:tplc="0809000F" w:tentative="1">
      <w:start w:val="1"/>
      <w:numFmt w:val="decimal"/>
      <w:lvlText w:val="%7."/>
      <w:lvlJc w:val="left"/>
      <w:pPr>
        <w:ind w:left="5031" w:hanging="360"/>
      </w:pPr>
    </w:lvl>
    <w:lvl w:ilvl="7" w:tplc="08090019" w:tentative="1">
      <w:start w:val="1"/>
      <w:numFmt w:val="lowerLetter"/>
      <w:lvlText w:val="%8."/>
      <w:lvlJc w:val="left"/>
      <w:pPr>
        <w:ind w:left="5751" w:hanging="360"/>
      </w:pPr>
    </w:lvl>
    <w:lvl w:ilvl="8" w:tplc="0809001B" w:tentative="1">
      <w:start w:val="1"/>
      <w:numFmt w:val="lowerRoman"/>
      <w:lvlText w:val="%9."/>
      <w:lvlJc w:val="right"/>
      <w:pPr>
        <w:ind w:left="6471" w:hanging="180"/>
      </w:pPr>
    </w:lvl>
  </w:abstractNum>
  <w:abstractNum w:abstractNumId="14" w15:restartNumberingAfterBreak="0">
    <w:nsid w:val="44C62CE9"/>
    <w:multiLevelType w:val="hybridMultilevel"/>
    <w:tmpl w:val="82E87314"/>
    <w:lvl w:ilvl="0" w:tplc="0809001B">
      <w:start w:val="1"/>
      <w:numFmt w:val="lowerRoman"/>
      <w:lvlText w:val="%1."/>
      <w:lvlJc w:val="right"/>
      <w:pPr>
        <w:ind w:left="763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83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203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923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43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63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83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803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523" w:hanging="180"/>
      </w:pPr>
      <w:rPr>
        <w:rFonts w:cs="Times New Roman"/>
      </w:rPr>
    </w:lvl>
  </w:abstractNum>
  <w:abstractNum w:abstractNumId="15" w15:restartNumberingAfterBreak="0">
    <w:nsid w:val="49062665"/>
    <w:multiLevelType w:val="hybridMultilevel"/>
    <w:tmpl w:val="72F47A5E"/>
    <w:lvl w:ilvl="0" w:tplc="04090001">
      <w:start w:val="1"/>
      <w:numFmt w:val="bullet"/>
      <w:lvlText w:val=""/>
      <w:lvlJc w:val="left"/>
      <w:pPr>
        <w:ind w:left="7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1" w:hanging="360"/>
      </w:pPr>
      <w:rPr>
        <w:rFonts w:ascii="Wingdings" w:hAnsi="Wingdings" w:hint="default"/>
      </w:rPr>
    </w:lvl>
  </w:abstractNum>
  <w:abstractNum w:abstractNumId="16" w15:restartNumberingAfterBreak="0">
    <w:nsid w:val="4CE47936"/>
    <w:multiLevelType w:val="hybridMultilevel"/>
    <w:tmpl w:val="B02E5C7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DBA2658"/>
    <w:multiLevelType w:val="hybridMultilevel"/>
    <w:tmpl w:val="62D03C38"/>
    <w:lvl w:ilvl="0" w:tplc="04090005">
      <w:start w:val="1"/>
      <w:numFmt w:val="bullet"/>
      <w:lvlText w:val=""/>
      <w:lvlJc w:val="left"/>
      <w:pPr>
        <w:ind w:left="721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8" w15:restartNumberingAfterBreak="0">
    <w:nsid w:val="4F7F0656"/>
    <w:multiLevelType w:val="hybridMultilevel"/>
    <w:tmpl w:val="703ABB60"/>
    <w:lvl w:ilvl="0" w:tplc="096A615C">
      <w:numFmt w:val="bullet"/>
      <w:lvlText w:val="•"/>
      <w:lvlJc w:val="left"/>
      <w:pPr>
        <w:ind w:left="726" w:hanging="735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1" w:hanging="360"/>
      </w:pPr>
      <w:rPr>
        <w:rFonts w:ascii="Wingdings" w:hAnsi="Wingdings" w:hint="default"/>
      </w:rPr>
    </w:lvl>
  </w:abstractNum>
  <w:abstractNum w:abstractNumId="19" w15:restartNumberingAfterBreak="0">
    <w:nsid w:val="54812F3D"/>
    <w:multiLevelType w:val="hybridMultilevel"/>
    <w:tmpl w:val="C4BCDEE4"/>
    <w:lvl w:ilvl="0" w:tplc="0809000B">
      <w:start w:val="1"/>
      <w:numFmt w:val="bullet"/>
      <w:lvlText w:val=""/>
      <w:lvlJc w:val="left"/>
      <w:pPr>
        <w:ind w:left="361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20" w15:restartNumberingAfterBreak="0">
    <w:nsid w:val="58D062BF"/>
    <w:multiLevelType w:val="hybridMultilevel"/>
    <w:tmpl w:val="1AFC98D8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257B8F"/>
    <w:multiLevelType w:val="hybridMultilevel"/>
    <w:tmpl w:val="EB50EC64"/>
    <w:lvl w:ilvl="0" w:tplc="A1CED2B4">
      <w:start w:val="1"/>
      <w:numFmt w:val="lowerRoman"/>
      <w:lvlText w:val="%1)"/>
      <w:lvlJc w:val="left"/>
      <w:pPr>
        <w:ind w:left="721" w:hanging="73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71" w:hanging="360"/>
      </w:pPr>
    </w:lvl>
    <w:lvl w:ilvl="2" w:tplc="0809001B" w:tentative="1">
      <w:start w:val="1"/>
      <w:numFmt w:val="lowerRoman"/>
      <w:lvlText w:val="%3."/>
      <w:lvlJc w:val="right"/>
      <w:pPr>
        <w:ind w:left="1791" w:hanging="180"/>
      </w:pPr>
    </w:lvl>
    <w:lvl w:ilvl="3" w:tplc="0809000F" w:tentative="1">
      <w:start w:val="1"/>
      <w:numFmt w:val="decimal"/>
      <w:lvlText w:val="%4."/>
      <w:lvlJc w:val="left"/>
      <w:pPr>
        <w:ind w:left="2511" w:hanging="360"/>
      </w:pPr>
    </w:lvl>
    <w:lvl w:ilvl="4" w:tplc="08090019" w:tentative="1">
      <w:start w:val="1"/>
      <w:numFmt w:val="lowerLetter"/>
      <w:lvlText w:val="%5."/>
      <w:lvlJc w:val="left"/>
      <w:pPr>
        <w:ind w:left="3231" w:hanging="360"/>
      </w:pPr>
    </w:lvl>
    <w:lvl w:ilvl="5" w:tplc="0809001B" w:tentative="1">
      <w:start w:val="1"/>
      <w:numFmt w:val="lowerRoman"/>
      <w:lvlText w:val="%6."/>
      <w:lvlJc w:val="right"/>
      <w:pPr>
        <w:ind w:left="3951" w:hanging="180"/>
      </w:pPr>
    </w:lvl>
    <w:lvl w:ilvl="6" w:tplc="0809000F" w:tentative="1">
      <w:start w:val="1"/>
      <w:numFmt w:val="decimal"/>
      <w:lvlText w:val="%7."/>
      <w:lvlJc w:val="left"/>
      <w:pPr>
        <w:ind w:left="4671" w:hanging="360"/>
      </w:pPr>
    </w:lvl>
    <w:lvl w:ilvl="7" w:tplc="08090019" w:tentative="1">
      <w:start w:val="1"/>
      <w:numFmt w:val="lowerLetter"/>
      <w:lvlText w:val="%8."/>
      <w:lvlJc w:val="left"/>
      <w:pPr>
        <w:ind w:left="5391" w:hanging="360"/>
      </w:pPr>
    </w:lvl>
    <w:lvl w:ilvl="8" w:tplc="0809001B" w:tentative="1">
      <w:start w:val="1"/>
      <w:numFmt w:val="lowerRoman"/>
      <w:lvlText w:val="%9."/>
      <w:lvlJc w:val="right"/>
      <w:pPr>
        <w:ind w:left="6111" w:hanging="180"/>
      </w:pPr>
    </w:lvl>
  </w:abstractNum>
  <w:abstractNum w:abstractNumId="22" w15:restartNumberingAfterBreak="0">
    <w:nsid w:val="5A302DF5"/>
    <w:multiLevelType w:val="hybridMultilevel"/>
    <w:tmpl w:val="7D68861A"/>
    <w:lvl w:ilvl="0" w:tplc="0556F956">
      <w:start w:val="1"/>
      <w:numFmt w:val="bullet"/>
      <w:lvlText w:val="•"/>
      <w:lvlJc w:val="left"/>
      <w:pPr>
        <w:ind w:left="140"/>
      </w:pPr>
      <w:rPr>
        <w:rFonts w:ascii="Calibri" w:eastAsia="Calibri" w:hAnsi="Calibri" w:cs="Calibri"/>
        <w:b w:val="0"/>
        <w:i w:val="0"/>
        <w:strike w:val="0"/>
        <w:dstrike w:val="0"/>
        <w:color w:val="F5821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35291F6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F5821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F2E20C4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F5821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DFC9DD4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F5821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8482C6C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F5821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E14E074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F5821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A487F34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F5821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028D388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F5821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602083C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F5821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5DDF6D01"/>
    <w:multiLevelType w:val="hybridMultilevel"/>
    <w:tmpl w:val="1C428BA8"/>
    <w:lvl w:ilvl="0" w:tplc="08090001">
      <w:start w:val="1"/>
      <w:numFmt w:val="bullet"/>
      <w:lvlText w:val=""/>
      <w:lvlJc w:val="left"/>
      <w:pPr>
        <w:ind w:left="3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24" w15:restartNumberingAfterBreak="0">
    <w:nsid w:val="604E5884"/>
    <w:multiLevelType w:val="hybridMultilevel"/>
    <w:tmpl w:val="9E1059DC"/>
    <w:lvl w:ilvl="0" w:tplc="0809001B">
      <w:start w:val="1"/>
      <w:numFmt w:val="lowerRoman"/>
      <w:lvlText w:val="%1."/>
      <w:lvlJc w:val="right"/>
      <w:pPr>
        <w:ind w:left="763" w:hanging="360"/>
      </w:pPr>
      <w:rPr>
        <w:rFonts w:cs="Times New Roman"/>
      </w:rPr>
    </w:lvl>
    <w:lvl w:ilvl="1" w:tplc="DD58394A">
      <w:start w:val="1"/>
      <w:numFmt w:val="decimal"/>
      <w:lvlText w:val="%2-"/>
      <w:lvlJc w:val="left"/>
      <w:pPr>
        <w:ind w:left="1483" w:hanging="360"/>
      </w:pPr>
      <w:rPr>
        <w:rFonts w:cs="Times New Roman" w:hint="default"/>
      </w:rPr>
    </w:lvl>
    <w:lvl w:ilvl="2" w:tplc="0809001B" w:tentative="1">
      <w:start w:val="1"/>
      <w:numFmt w:val="lowerRoman"/>
      <w:lvlText w:val="%3."/>
      <w:lvlJc w:val="right"/>
      <w:pPr>
        <w:ind w:left="2203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923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43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63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83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803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523" w:hanging="180"/>
      </w:pPr>
      <w:rPr>
        <w:rFonts w:cs="Times New Roman"/>
      </w:rPr>
    </w:lvl>
  </w:abstractNum>
  <w:abstractNum w:abstractNumId="25" w15:restartNumberingAfterBreak="0">
    <w:nsid w:val="62906702"/>
    <w:multiLevelType w:val="hybridMultilevel"/>
    <w:tmpl w:val="F3FA68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ED113F"/>
    <w:multiLevelType w:val="hybridMultilevel"/>
    <w:tmpl w:val="921CBC02"/>
    <w:lvl w:ilvl="0" w:tplc="096A615C">
      <w:numFmt w:val="bullet"/>
      <w:lvlText w:val="•"/>
      <w:lvlJc w:val="left"/>
      <w:pPr>
        <w:ind w:left="717" w:hanging="735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1" w:hanging="360"/>
      </w:pPr>
      <w:rPr>
        <w:rFonts w:ascii="Wingdings" w:hAnsi="Wingdings" w:hint="default"/>
      </w:rPr>
    </w:lvl>
  </w:abstractNum>
  <w:abstractNum w:abstractNumId="27" w15:restartNumberingAfterBreak="0">
    <w:nsid w:val="69813C76"/>
    <w:multiLevelType w:val="hybridMultilevel"/>
    <w:tmpl w:val="9C5AC6C0"/>
    <w:lvl w:ilvl="0" w:tplc="096A615C">
      <w:numFmt w:val="bullet"/>
      <w:lvlText w:val="•"/>
      <w:lvlJc w:val="left"/>
      <w:pPr>
        <w:ind w:left="717" w:hanging="735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1" w:hanging="360"/>
      </w:pPr>
      <w:rPr>
        <w:rFonts w:ascii="Wingdings" w:hAnsi="Wingdings" w:hint="default"/>
      </w:rPr>
    </w:lvl>
  </w:abstractNum>
  <w:abstractNum w:abstractNumId="28" w15:restartNumberingAfterBreak="0">
    <w:nsid w:val="69C2008D"/>
    <w:multiLevelType w:val="hybridMultilevel"/>
    <w:tmpl w:val="C588681E"/>
    <w:lvl w:ilvl="0" w:tplc="C7B87782">
      <w:start w:val="1"/>
      <w:numFmt w:val="decimal"/>
      <w:lvlText w:val="%1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246B5EE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AEAA932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2A012D6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F4020EA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FFC3230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5B06390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99C66E8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044CCCC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6F2532D9"/>
    <w:multiLevelType w:val="hybridMultilevel"/>
    <w:tmpl w:val="B52ABAFE"/>
    <w:lvl w:ilvl="0" w:tplc="39BC6094">
      <w:start w:val="1"/>
      <w:numFmt w:val="bullet"/>
      <w:lvlText w:val="•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F5821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C6C4048">
      <w:start w:val="1"/>
      <w:numFmt w:val="bullet"/>
      <w:lvlText w:val="o"/>
      <w:lvlJc w:val="left"/>
      <w:pPr>
        <w:ind w:left="1086"/>
      </w:pPr>
      <w:rPr>
        <w:rFonts w:ascii="Calibri" w:eastAsia="Calibri" w:hAnsi="Calibri" w:cs="Calibri"/>
        <w:b w:val="0"/>
        <w:i w:val="0"/>
        <w:strike w:val="0"/>
        <w:dstrike w:val="0"/>
        <w:color w:val="F5821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B9097DE">
      <w:start w:val="1"/>
      <w:numFmt w:val="bullet"/>
      <w:lvlText w:val="▪"/>
      <w:lvlJc w:val="left"/>
      <w:pPr>
        <w:ind w:left="1806"/>
      </w:pPr>
      <w:rPr>
        <w:rFonts w:ascii="Calibri" w:eastAsia="Calibri" w:hAnsi="Calibri" w:cs="Calibri"/>
        <w:b w:val="0"/>
        <w:i w:val="0"/>
        <w:strike w:val="0"/>
        <w:dstrike w:val="0"/>
        <w:color w:val="F5821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40A6072">
      <w:start w:val="1"/>
      <w:numFmt w:val="bullet"/>
      <w:lvlText w:val="•"/>
      <w:lvlJc w:val="left"/>
      <w:pPr>
        <w:ind w:left="2526"/>
      </w:pPr>
      <w:rPr>
        <w:rFonts w:ascii="Calibri" w:eastAsia="Calibri" w:hAnsi="Calibri" w:cs="Calibri"/>
        <w:b w:val="0"/>
        <w:i w:val="0"/>
        <w:strike w:val="0"/>
        <w:dstrike w:val="0"/>
        <w:color w:val="F5821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70EB4C2">
      <w:start w:val="1"/>
      <w:numFmt w:val="bullet"/>
      <w:lvlText w:val="o"/>
      <w:lvlJc w:val="left"/>
      <w:pPr>
        <w:ind w:left="3246"/>
      </w:pPr>
      <w:rPr>
        <w:rFonts w:ascii="Calibri" w:eastAsia="Calibri" w:hAnsi="Calibri" w:cs="Calibri"/>
        <w:b w:val="0"/>
        <w:i w:val="0"/>
        <w:strike w:val="0"/>
        <w:dstrike w:val="0"/>
        <w:color w:val="F5821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69A5D12">
      <w:start w:val="1"/>
      <w:numFmt w:val="bullet"/>
      <w:lvlText w:val="▪"/>
      <w:lvlJc w:val="left"/>
      <w:pPr>
        <w:ind w:left="3966"/>
      </w:pPr>
      <w:rPr>
        <w:rFonts w:ascii="Calibri" w:eastAsia="Calibri" w:hAnsi="Calibri" w:cs="Calibri"/>
        <w:b w:val="0"/>
        <w:i w:val="0"/>
        <w:strike w:val="0"/>
        <w:dstrike w:val="0"/>
        <w:color w:val="F5821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A1C1B9C">
      <w:start w:val="1"/>
      <w:numFmt w:val="bullet"/>
      <w:lvlText w:val="•"/>
      <w:lvlJc w:val="left"/>
      <w:pPr>
        <w:ind w:left="4686"/>
      </w:pPr>
      <w:rPr>
        <w:rFonts w:ascii="Calibri" w:eastAsia="Calibri" w:hAnsi="Calibri" w:cs="Calibri"/>
        <w:b w:val="0"/>
        <w:i w:val="0"/>
        <w:strike w:val="0"/>
        <w:dstrike w:val="0"/>
        <w:color w:val="F5821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676715E">
      <w:start w:val="1"/>
      <w:numFmt w:val="bullet"/>
      <w:lvlText w:val="o"/>
      <w:lvlJc w:val="left"/>
      <w:pPr>
        <w:ind w:left="5406"/>
      </w:pPr>
      <w:rPr>
        <w:rFonts w:ascii="Calibri" w:eastAsia="Calibri" w:hAnsi="Calibri" w:cs="Calibri"/>
        <w:b w:val="0"/>
        <w:i w:val="0"/>
        <w:strike w:val="0"/>
        <w:dstrike w:val="0"/>
        <w:color w:val="F5821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698F39A">
      <w:start w:val="1"/>
      <w:numFmt w:val="bullet"/>
      <w:lvlText w:val="▪"/>
      <w:lvlJc w:val="left"/>
      <w:pPr>
        <w:ind w:left="6126"/>
      </w:pPr>
      <w:rPr>
        <w:rFonts w:ascii="Calibri" w:eastAsia="Calibri" w:hAnsi="Calibri" w:cs="Calibri"/>
        <w:b w:val="0"/>
        <w:i w:val="0"/>
        <w:strike w:val="0"/>
        <w:dstrike w:val="0"/>
        <w:color w:val="F5821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739B40F3"/>
    <w:multiLevelType w:val="hybridMultilevel"/>
    <w:tmpl w:val="E190CB52"/>
    <w:lvl w:ilvl="0" w:tplc="096A615C">
      <w:numFmt w:val="bullet"/>
      <w:lvlText w:val="•"/>
      <w:lvlJc w:val="left"/>
      <w:pPr>
        <w:ind w:left="717" w:hanging="735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1" w:hanging="360"/>
      </w:pPr>
      <w:rPr>
        <w:rFonts w:ascii="Wingdings" w:hAnsi="Wingdings" w:hint="default"/>
      </w:rPr>
    </w:lvl>
  </w:abstractNum>
  <w:abstractNum w:abstractNumId="31" w15:restartNumberingAfterBreak="0">
    <w:nsid w:val="79E5078F"/>
    <w:multiLevelType w:val="hybridMultilevel"/>
    <w:tmpl w:val="5ACA61D8"/>
    <w:lvl w:ilvl="0" w:tplc="08090013">
      <w:start w:val="1"/>
      <w:numFmt w:val="upperRoman"/>
      <w:lvlText w:val="%1."/>
      <w:lvlJc w:val="right"/>
      <w:pPr>
        <w:ind w:left="361" w:hanging="360"/>
      </w:pPr>
    </w:lvl>
    <w:lvl w:ilvl="1" w:tplc="08090019" w:tentative="1">
      <w:start w:val="1"/>
      <w:numFmt w:val="lowerLetter"/>
      <w:lvlText w:val="%2."/>
      <w:lvlJc w:val="left"/>
      <w:pPr>
        <w:ind w:left="1081" w:hanging="360"/>
      </w:pPr>
    </w:lvl>
    <w:lvl w:ilvl="2" w:tplc="0809001B" w:tentative="1">
      <w:start w:val="1"/>
      <w:numFmt w:val="lowerRoman"/>
      <w:lvlText w:val="%3."/>
      <w:lvlJc w:val="right"/>
      <w:pPr>
        <w:ind w:left="1801" w:hanging="180"/>
      </w:pPr>
    </w:lvl>
    <w:lvl w:ilvl="3" w:tplc="0809000F" w:tentative="1">
      <w:start w:val="1"/>
      <w:numFmt w:val="decimal"/>
      <w:lvlText w:val="%4."/>
      <w:lvlJc w:val="left"/>
      <w:pPr>
        <w:ind w:left="2521" w:hanging="360"/>
      </w:pPr>
    </w:lvl>
    <w:lvl w:ilvl="4" w:tplc="08090019" w:tentative="1">
      <w:start w:val="1"/>
      <w:numFmt w:val="lowerLetter"/>
      <w:lvlText w:val="%5."/>
      <w:lvlJc w:val="left"/>
      <w:pPr>
        <w:ind w:left="3241" w:hanging="360"/>
      </w:pPr>
    </w:lvl>
    <w:lvl w:ilvl="5" w:tplc="0809001B" w:tentative="1">
      <w:start w:val="1"/>
      <w:numFmt w:val="lowerRoman"/>
      <w:lvlText w:val="%6."/>
      <w:lvlJc w:val="right"/>
      <w:pPr>
        <w:ind w:left="3961" w:hanging="180"/>
      </w:pPr>
    </w:lvl>
    <w:lvl w:ilvl="6" w:tplc="0809000F" w:tentative="1">
      <w:start w:val="1"/>
      <w:numFmt w:val="decimal"/>
      <w:lvlText w:val="%7."/>
      <w:lvlJc w:val="left"/>
      <w:pPr>
        <w:ind w:left="4681" w:hanging="360"/>
      </w:pPr>
    </w:lvl>
    <w:lvl w:ilvl="7" w:tplc="08090019" w:tentative="1">
      <w:start w:val="1"/>
      <w:numFmt w:val="lowerLetter"/>
      <w:lvlText w:val="%8."/>
      <w:lvlJc w:val="left"/>
      <w:pPr>
        <w:ind w:left="5401" w:hanging="360"/>
      </w:pPr>
    </w:lvl>
    <w:lvl w:ilvl="8" w:tplc="080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32" w15:restartNumberingAfterBreak="0">
    <w:nsid w:val="7C046DFB"/>
    <w:multiLevelType w:val="hybridMultilevel"/>
    <w:tmpl w:val="30A6B9FA"/>
    <w:lvl w:ilvl="0" w:tplc="08090001">
      <w:start w:val="1"/>
      <w:numFmt w:val="bullet"/>
      <w:lvlText w:val=""/>
      <w:lvlJc w:val="left"/>
      <w:pPr>
        <w:ind w:left="7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1" w:hanging="360"/>
      </w:pPr>
      <w:rPr>
        <w:rFonts w:ascii="Wingdings" w:hAnsi="Wingdings" w:hint="default"/>
      </w:rPr>
    </w:lvl>
  </w:abstractNum>
  <w:abstractNum w:abstractNumId="33" w15:restartNumberingAfterBreak="0">
    <w:nsid w:val="7DBF50F3"/>
    <w:multiLevelType w:val="hybridMultilevel"/>
    <w:tmpl w:val="CCEC191A"/>
    <w:lvl w:ilvl="0" w:tplc="7BC0FD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2"/>
  </w:num>
  <w:num w:numId="3">
    <w:abstractNumId w:val="8"/>
  </w:num>
  <w:num w:numId="4">
    <w:abstractNumId w:val="22"/>
  </w:num>
  <w:num w:numId="5">
    <w:abstractNumId w:val="28"/>
  </w:num>
  <w:num w:numId="6">
    <w:abstractNumId w:val="15"/>
  </w:num>
  <w:num w:numId="7">
    <w:abstractNumId w:val="18"/>
  </w:num>
  <w:num w:numId="8">
    <w:abstractNumId w:val="30"/>
  </w:num>
  <w:num w:numId="9">
    <w:abstractNumId w:val="3"/>
  </w:num>
  <w:num w:numId="10">
    <w:abstractNumId w:val="26"/>
  </w:num>
  <w:num w:numId="11">
    <w:abstractNumId w:val="27"/>
  </w:num>
  <w:num w:numId="12">
    <w:abstractNumId w:val="1"/>
  </w:num>
  <w:num w:numId="13">
    <w:abstractNumId w:val="12"/>
  </w:num>
  <w:num w:numId="14">
    <w:abstractNumId w:val="9"/>
  </w:num>
  <w:num w:numId="15">
    <w:abstractNumId w:val="0"/>
  </w:num>
  <w:num w:numId="16">
    <w:abstractNumId w:val="11"/>
  </w:num>
  <w:num w:numId="17">
    <w:abstractNumId w:val="19"/>
  </w:num>
  <w:num w:numId="18">
    <w:abstractNumId w:val="24"/>
  </w:num>
  <w:num w:numId="19">
    <w:abstractNumId w:val="5"/>
  </w:num>
  <w:num w:numId="20">
    <w:abstractNumId w:val="14"/>
  </w:num>
  <w:num w:numId="21">
    <w:abstractNumId w:val="25"/>
  </w:num>
  <w:num w:numId="22">
    <w:abstractNumId w:val="16"/>
  </w:num>
  <w:num w:numId="23">
    <w:abstractNumId w:val="17"/>
  </w:num>
  <w:num w:numId="24">
    <w:abstractNumId w:val="31"/>
  </w:num>
  <w:num w:numId="25">
    <w:abstractNumId w:val="6"/>
  </w:num>
  <w:num w:numId="26">
    <w:abstractNumId w:val="32"/>
  </w:num>
  <w:num w:numId="27">
    <w:abstractNumId w:val="21"/>
  </w:num>
  <w:num w:numId="28">
    <w:abstractNumId w:val="33"/>
  </w:num>
  <w:num w:numId="29">
    <w:abstractNumId w:val="20"/>
  </w:num>
  <w:num w:numId="30">
    <w:abstractNumId w:val="13"/>
  </w:num>
  <w:num w:numId="31">
    <w:abstractNumId w:val="23"/>
  </w:num>
  <w:num w:numId="32">
    <w:abstractNumId w:val="10"/>
  </w:num>
  <w:num w:numId="33">
    <w:abstractNumId w:val="4"/>
  </w:num>
  <w:num w:numId="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E8B"/>
    <w:rsid w:val="00003EF5"/>
    <w:rsid w:val="00006AB1"/>
    <w:rsid w:val="00015D5B"/>
    <w:rsid w:val="00052FD3"/>
    <w:rsid w:val="000866A1"/>
    <w:rsid w:val="0009307C"/>
    <w:rsid w:val="000B22B0"/>
    <w:rsid w:val="000C6482"/>
    <w:rsid w:val="000C72F4"/>
    <w:rsid w:val="000C79F3"/>
    <w:rsid w:val="000E45FD"/>
    <w:rsid w:val="000E76D7"/>
    <w:rsid w:val="00130B08"/>
    <w:rsid w:val="001328FB"/>
    <w:rsid w:val="00141870"/>
    <w:rsid w:val="001506B6"/>
    <w:rsid w:val="001626BC"/>
    <w:rsid w:val="00171F6C"/>
    <w:rsid w:val="001A7EB6"/>
    <w:rsid w:val="001B38AC"/>
    <w:rsid w:val="001C605F"/>
    <w:rsid w:val="001D5A18"/>
    <w:rsid w:val="001D7DDC"/>
    <w:rsid w:val="001F6BE6"/>
    <w:rsid w:val="002042F9"/>
    <w:rsid w:val="00247F73"/>
    <w:rsid w:val="00254B6C"/>
    <w:rsid w:val="00266442"/>
    <w:rsid w:val="002A3F0E"/>
    <w:rsid w:val="002C5661"/>
    <w:rsid w:val="00315903"/>
    <w:rsid w:val="00347910"/>
    <w:rsid w:val="00382DF9"/>
    <w:rsid w:val="003946AF"/>
    <w:rsid w:val="00396373"/>
    <w:rsid w:val="003A0049"/>
    <w:rsid w:val="003B0941"/>
    <w:rsid w:val="003B3EE2"/>
    <w:rsid w:val="003B7E02"/>
    <w:rsid w:val="003C1E1A"/>
    <w:rsid w:val="003C426A"/>
    <w:rsid w:val="003D748C"/>
    <w:rsid w:val="003F4655"/>
    <w:rsid w:val="003F6247"/>
    <w:rsid w:val="0040670B"/>
    <w:rsid w:val="0041466E"/>
    <w:rsid w:val="004454C8"/>
    <w:rsid w:val="00461687"/>
    <w:rsid w:val="004917A1"/>
    <w:rsid w:val="004E5BBA"/>
    <w:rsid w:val="004F13C0"/>
    <w:rsid w:val="00503BAB"/>
    <w:rsid w:val="00510AD4"/>
    <w:rsid w:val="005159B2"/>
    <w:rsid w:val="00521A33"/>
    <w:rsid w:val="0052296B"/>
    <w:rsid w:val="005320F1"/>
    <w:rsid w:val="00553204"/>
    <w:rsid w:val="0057654E"/>
    <w:rsid w:val="005860F2"/>
    <w:rsid w:val="005B498E"/>
    <w:rsid w:val="005E2A1E"/>
    <w:rsid w:val="005E4E14"/>
    <w:rsid w:val="00607BB3"/>
    <w:rsid w:val="00616CB8"/>
    <w:rsid w:val="00626BF3"/>
    <w:rsid w:val="00632C49"/>
    <w:rsid w:val="00653600"/>
    <w:rsid w:val="00657985"/>
    <w:rsid w:val="006726B7"/>
    <w:rsid w:val="006E48C6"/>
    <w:rsid w:val="006F236A"/>
    <w:rsid w:val="006F3BC1"/>
    <w:rsid w:val="006F456F"/>
    <w:rsid w:val="00753342"/>
    <w:rsid w:val="0075507E"/>
    <w:rsid w:val="0076266A"/>
    <w:rsid w:val="00770046"/>
    <w:rsid w:val="00777644"/>
    <w:rsid w:val="0078325E"/>
    <w:rsid w:val="007B1D59"/>
    <w:rsid w:val="007C51E4"/>
    <w:rsid w:val="007D302C"/>
    <w:rsid w:val="007E3C3E"/>
    <w:rsid w:val="007F053B"/>
    <w:rsid w:val="0080117D"/>
    <w:rsid w:val="008143D8"/>
    <w:rsid w:val="008252D6"/>
    <w:rsid w:val="0085125A"/>
    <w:rsid w:val="00874E87"/>
    <w:rsid w:val="008B42CF"/>
    <w:rsid w:val="008B6503"/>
    <w:rsid w:val="00903B6C"/>
    <w:rsid w:val="009447A9"/>
    <w:rsid w:val="00947DC1"/>
    <w:rsid w:val="009636E9"/>
    <w:rsid w:val="0099156D"/>
    <w:rsid w:val="009C1B8B"/>
    <w:rsid w:val="009C4FFF"/>
    <w:rsid w:val="009F2B8C"/>
    <w:rsid w:val="00A328F4"/>
    <w:rsid w:val="00A4505E"/>
    <w:rsid w:val="00A60BD7"/>
    <w:rsid w:val="00A76EA0"/>
    <w:rsid w:val="00A80E68"/>
    <w:rsid w:val="00A94096"/>
    <w:rsid w:val="00A949EA"/>
    <w:rsid w:val="00A96B85"/>
    <w:rsid w:val="00AD5443"/>
    <w:rsid w:val="00AE220A"/>
    <w:rsid w:val="00AF104E"/>
    <w:rsid w:val="00B155BE"/>
    <w:rsid w:val="00B255AF"/>
    <w:rsid w:val="00B33814"/>
    <w:rsid w:val="00B61DBD"/>
    <w:rsid w:val="00B7459E"/>
    <w:rsid w:val="00B9235B"/>
    <w:rsid w:val="00B92970"/>
    <w:rsid w:val="00BE09DA"/>
    <w:rsid w:val="00BF0426"/>
    <w:rsid w:val="00BF1CD5"/>
    <w:rsid w:val="00C06700"/>
    <w:rsid w:val="00C07109"/>
    <w:rsid w:val="00C11630"/>
    <w:rsid w:val="00C13380"/>
    <w:rsid w:val="00C25596"/>
    <w:rsid w:val="00C358BB"/>
    <w:rsid w:val="00C37421"/>
    <w:rsid w:val="00C42FFA"/>
    <w:rsid w:val="00C54243"/>
    <w:rsid w:val="00C6088C"/>
    <w:rsid w:val="00C63214"/>
    <w:rsid w:val="00C654E6"/>
    <w:rsid w:val="00C90AFE"/>
    <w:rsid w:val="00CB6724"/>
    <w:rsid w:val="00CF573D"/>
    <w:rsid w:val="00D17781"/>
    <w:rsid w:val="00D17E80"/>
    <w:rsid w:val="00D40567"/>
    <w:rsid w:val="00D47716"/>
    <w:rsid w:val="00D50C37"/>
    <w:rsid w:val="00D50F86"/>
    <w:rsid w:val="00D60627"/>
    <w:rsid w:val="00D622BB"/>
    <w:rsid w:val="00D8442A"/>
    <w:rsid w:val="00D95C75"/>
    <w:rsid w:val="00DA00EC"/>
    <w:rsid w:val="00DB42FB"/>
    <w:rsid w:val="00DB77FF"/>
    <w:rsid w:val="00DC3D11"/>
    <w:rsid w:val="00DE1B37"/>
    <w:rsid w:val="00DE6475"/>
    <w:rsid w:val="00DF4C95"/>
    <w:rsid w:val="00E01C16"/>
    <w:rsid w:val="00E03678"/>
    <w:rsid w:val="00E30406"/>
    <w:rsid w:val="00E32E8B"/>
    <w:rsid w:val="00E34B6E"/>
    <w:rsid w:val="00E44491"/>
    <w:rsid w:val="00E62F0C"/>
    <w:rsid w:val="00E7181B"/>
    <w:rsid w:val="00E86E85"/>
    <w:rsid w:val="00E94F73"/>
    <w:rsid w:val="00EA1675"/>
    <w:rsid w:val="00EA56E6"/>
    <w:rsid w:val="00EA627D"/>
    <w:rsid w:val="00F04A20"/>
    <w:rsid w:val="00F05B93"/>
    <w:rsid w:val="00F21E6E"/>
    <w:rsid w:val="00F24406"/>
    <w:rsid w:val="00F509A7"/>
    <w:rsid w:val="00F604B1"/>
    <w:rsid w:val="00F707EC"/>
    <w:rsid w:val="00F829CD"/>
    <w:rsid w:val="00FC6FF1"/>
    <w:rsid w:val="00FD1419"/>
    <w:rsid w:val="00FD66C0"/>
    <w:rsid w:val="00FD76B4"/>
    <w:rsid w:val="00FD7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56BEE1"/>
  <w15:docId w15:val="{52A6EC8F-4E65-404E-9230-9CCD4A4D3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28FB"/>
    <w:pPr>
      <w:spacing w:before="102" w:after="4" w:line="248" w:lineRule="auto"/>
      <w:ind w:left="10" w:right="51" w:hanging="10"/>
      <w:jc w:val="both"/>
    </w:pPr>
    <w:rPr>
      <w:rFonts w:ascii="Calibri" w:eastAsia="Calibri" w:hAnsi="Calibri" w:cs="Calibri"/>
      <w:color w:val="64625F"/>
      <w:sz w:val="18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3"/>
      <w:ind w:left="10" w:hanging="10"/>
      <w:outlineLvl w:val="0"/>
    </w:pPr>
    <w:rPr>
      <w:rFonts w:ascii="Calibri" w:eastAsia="Calibri" w:hAnsi="Calibri" w:cs="Calibri"/>
      <w:b/>
      <w:color w:val="000000"/>
      <w:sz w:val="2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F13C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6"/>
    </w:rPr>
  </w:style>
  <w:style w:type="paragraph" w:styleId="FootnoteText">
    <w:name w:val="footnote text"/>
    <w:basedOn w:val="Normal"/>
    <w:link w:val="FootnoteTextChar"/>
    <w:uiPriority w:val="99"/>
    <w:unhideWhenUsed/>
    <w:rsid w:val="00E34B6E"/>
    <w:pPr>
      <w:spacing w:before="0" w:after="0" w:line="240" w:lineRule="auto"/>
      <w:ind w:left="1450" w:right="1429"/>
    </w:pPr>
    <w:rPr>
      <w:rFonts w:ascii="Arial" w:eastAsia="Arial" w:hAnsi="Arial" w:cs="Arial"/>
      <w:color w:val="000000"/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34B6E"/>
    <w:rPr>
      <w:rFonts w:ascii="Arial" w:eastAsia="Arial" w:hAnsi="Arial" w:cs="Arial"/>
      <w:color w:val="000000"/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E34B6E"/>
    <w:rPr>
      <w:vertAlign w:val="superscript"/>
    </w:rPr>
  </w:style>
  <w:style w:type="paragraph" w:styleId="ListParagraph">
    <w:name w:val="List Paragraph"/>
    <w:aliases w:val="Lapis Bulleted List,List Paragraph (numbered (a)),List Paragraph1,References,Dot pt,F5 List Paragraph,No Spacing1,List Paragraph Char Char Char,Indicator Text,Numbered Para 1,Bullet 1,Bullet Points,Párrafo de lista,MAIN CONTENT,paragraph"/>
    <w:basedOn w:val="Normal"/>
    <w:link w:val="ListParagraphChar"/>
    <w:uiPriority w:val="34"/>
    <w:qFormat/>
    <w:rsid w:val="008B650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4F13C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footnotedescription">
    <w:name w:val="footnote description"/>
    <w:next w:val="Normal"/>
    <w:link w:val="footnotedescriptionChar"/>
    <w:hidden/>
    <w:rsid w:val="004F13C0"/>
    <w:pPr>
      <w:spacing w:after="14"/>
    </w:pPr>
    <w:rPr>
      <w:rFonts w:ascii="Arial" w:eastAsia="Arial" w:hAnsi="Arial" w:cs="Arial"/>
      <w:color w:val="000000"/>
      <w:sz w:val="16"/>
    </w:rPr>
  </w:style>
  <w:style w:type="character" w:customStyle="1" w:styleId="footnotedescriptionChar">
    <w:name w:val="footnote description Char"/>
    <w:link w:val="footnotedescription"/>
    <w:rsid w:val="004F13C0"/>
    <w:rPr>
      <w:rFonts w:ascii="Arial" w:eastAsia="Arial" w:hAnsi="Arial" w:cs="Arial"/>
      <w:color w:val="000000"/>
      <w:sz w:val="16"/>
    </w:rPr>
  </w:style>
  <w:style w:type="character" w:customStyle="1" w:styleId="footnotemark">
    <w:name w:val="footnote mark"/>
    <w:hidden/>
    <w:rsid w:val="004F13C0"/>
    <w:rPr>
      <w:rFonts w:ascii="Arial" w:eastAsia="Arial" w:hAnsi="Arial" w:cs="Arial"/>
      <w:color w:val="000000"/>
      <w:sz w:val="16"/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0E45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45F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45FD"/>
    <w:rPr>
      <w:rFonts w:ascii="Calibri" w:eastAsia="Calibri" w:hAnsi="Calibri" w:cs="Calibri"/>
      <w:color w:val="64625F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45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45FD"/>
    <w:rPr>
      <w:rFonts w:ascii="Calibri" w:eastAsia="Calibri" w:hAnsi="Calibri" w:cs="Calibri"/>
      <w:b/>
      <w:bCs/>
      <w:color w:val="64625F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45FD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5FD"/>
    <w:rPr>
      <w:rFonts w:ascii="Segoe UI" w:eastAsia="Calibri" w:hAnsi="Segoe UI" w:cs="Segoe UI"/>
      <w:color w:val="64625F"/>
      <w:sz w:val="18"/>
      <w:szCs w:val="18"/>
    </w:rPr>
  </w:style>
  <w:style w:type="character" w:styleId="Strong">
    <w:name w:val="Strong"/>
    <w:basedOn w:val="DefaultParagraphFont"/>
    <w:uiPriority w:val="22"/>
    <w:qFormat/>
    <w:rsid w:val="00A94096"/>
    <w:rPr>
      <w:b/>
      <w:bCs/>
    </w:rPr>
  </w:style>
  <w:style w:type="character" w:customStyle="1" w:styleId="ListParagraphChar">
    <w:name w:val="List Paragraph Char"/>
    <w:aliases w:val="Lapis Bulleted List Char,List Paragraph (numbered (a)) Char,List Paragraph1 Char,References Char,Dot pt Char,F5 List Paragraph Char,No Spacing1 Char,List Paragraph Char Char Char Char,Indicator Text Char,Numbered Para 1 Char"/>
    <w:basedOn w:val="DefaultParagraphFont"/>
    <w:link w:val="ListParagraph"/>
    <w:uiPriority w:val="34"/>
    <w:qFormat/>
    <w:locked/>
    <w:rsid w:val="00C06700"/>
    <w:rPr>
      <w:rFonts w:ascii="Calibri" w:eastAsia="Calibri" w:hAnsi="Calibri" w:cs="Calibri"/>
      <w:color w:val="64625F"/>
      <w:sz w:val="18"/>
    </w:rPr>
  </w:style>
  <w:style w:type="character" w:styleId="Hyperlink">
    <w:name w:val="Hyperlink"/>
    <w:basedOn w:val="DefaultParagraphFont"/>
    <w:uiPriority w:val="99"/>
    <w:unhideWhenUsed/>
    <w:rsid w:val="00C13380"/>
    <w:rPr>
      <w:color w:val="0563C1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FD76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 w:line="240" w:lineRule="auto"/>
      <w:ind w:left="0" w:right="0" w:firstLine="0"/>
      <w:jc w:val="left"/>
    </w:pPr>
    <w:rPr>
      <w:rFonts w:ascii="Courier New" w:eastAsia="Times New Roman" w:hAnsi="Courier New" w:cs="Courier New"/>
      <w:color w:val="auto"/>
      <w:sz w:val="20"/>
      <w:szCs w:val="20"/>
      <w:lang w:val="en-GB"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D76B4"/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y2iqfc">
    <w:name w:val="y2iqfc"/>
    <w:basedOn w:val="DefaultParagraphFont"/>
    <w:rsid w:val="00FD76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46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rc.no" TargetMode="Externa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image" Target="media/image10.jpeg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F9E6FB57B6CC479938699E94485025" ma:contentTypeVersion="16" ma:contentTypeDescription="Create a new document." ma:contentTypeScope="" ma:versionID="cc3d11d1e5c583d7d039438575c17d6d">
  <xsd:schema xmlns:xsd="http://www.w3.org/2001/XMLSchema" xmlns:xs="http://www.w3.org/2001/XMLSchema" xmlns:p="http://schemas.microsoft.com/office/2006/metadata/properties" xmlns:ns2="bfcca9e4-d427-4b73-9837-4d148a49b42e" xmlns:ns3="e615101d-a4e4-4537-a4d8-c697ad146052" targetNamespace="http://schemas.microsoft.com/office/2006/metadata/properties" ma:root="true" ma:fieldsID="feac61b93ab390582b31dd5ffdc5da4a" ns2:_="" ns3:_="">
    <xsd:import namespace="bfcca9e4-d427-4b73-9837-4d148a49b42e"/>
    <xsd:import namespace="e615101d-a4e4-4537-a4d8-c697ad1460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cca9e4-d427-4b73-9837-4d148a49b4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851e875-a665-42c1-a59f-633611ec1f9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15101d-a4e4-4537-a4d8-c697ad14605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d5423a6-2ccb-473a-9543-2e0d2a438eab}" ma:internalName="TaxCatchAll" ma:showField="CatchAllData" ma:web="e615101d-a4e4-4537-a4d8-c697ad14605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AD5DBBB-2EFC-4B8E-810D-1DC74B5E2A1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7106811-B993-44A9-A72F-3487D21D7189}"/>
</file>

<file path=customXml/itemProps3.xml><?xml version="1.0" encoding="utf-8"?>
<ds:datastoreItem xmlns:ds="http://schemas.openxmlformats.org/officeDocument/2006/customXml" ds:itemID="{E7E051AF-3284-4FF6-A58D-81F55AB7B20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492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</dc:creator>
  <cp:keywords/>
  <cp:lastModifiedBy>Muna Dabariju</cp:lastModifiedBy>
  <cp:revision>11</cp:revision>
  <dcterms:created xsi:type="dcterms:W3CDTF">2022-05-22T09:48:00Z</dcterms:created>
  <dcterms:modified xsi:type="dcterms:W3CDTF">2022-07-21T13:40:00Z</dcterms:modified>
</cp:coreProperties>
</file>